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C1B" w:rsidRPr="00A23BAB" w:rsidRDefault="00A23BAB">
      <w:pPr>
        <w:rPr>
          <w:rFonts w:ascii="Arial" w:hAnsi="Arial" w:cs="Arial"/>
          <w:b/>
        </w:rPr>
      </w:pPr>
      <w:r w:rsidRPr="00A23BAB">
        <w:rPr>
          <w:rFonts w:ascii="Arial" w:hAnsi="Arial" w:cs="Arial"/>
          <w:b/>
        </w:rPr>
        <w:t xml:space="preserve">Пост- 20190602 - Сравнение настроек </w:t>
      </w:r>
      <w:proofErr w:type="spellStart"/>
      <w:r w:rsidRPr="00A23BAB">
        <w:rPr>
          <w:rFonts w:ascii="Arial" w:hAnsi="Arial" w:cs="Arial"/>
          <w:b/>
        </w:rPr>
        <w:t>модов</w:t>
      </w:r>
      <w:proofErr w:type="spellEnd"/>
      <w:r w:rsidRPr="00A23BAB">
        <w:rPr>
          <w:rFonts w:ascii="Arial" w:hAnsi="Arial" w:cs="Arial"/>
          <w:b/>
        </w:rPr>
        <w:t xml:space="preserve"> RSI-CCI и RSI-CCI-AS на 20211209</w:t>
      </w:r>
    </w:p>
    <w:p w:rsidR="00A23BAB" w:rsidRDefault="00A23BAB">
      <w:hyperlink r:id="rId4" w:history="1">
        <w:r w:rsidRPr="00B1629E">
          <w:rPr>
            <w:rStyle w:val="a5"/>
          </w:rPr>
          <w:t>https://tlap.com/forum/topic/2738-sovetnik-forex-setka-trader-mod-i-ea-setka/?do=findComment&amp;comment=426320</w:t>
        </w:r>
      </w:hyperlink>
      <w:r>
        <w:t xml:space="preserve"> </w:t>
      </w:r>
    </w:p>
    <w:p w:rsidR="00A23BAB" w:rsidRDefault="00A23BAB" w:rsidP="00A23BAB">
      <w:pPr>
        <w:pStyle w:val="a3"/>
      </w:pPr>
      <w:r>
        <w:t xml:space="preserve">Фрагмент настроек индикаторного мода (EA) - </w:t>
      </w:r>
      <w:proofErr w:type="spellStart"/>
      <w:r>
        <w:t>Setka</w:t>
      </w:r>
      <w:proofErr w:type="spellEnd"/>
      <w:r>
        <w:t xml:space="preserve"> v1.43-RSI-CCI-AS от </w:t>
      </w:r>
      <w:proofErr w:type="spellStart"/>
      <w:r>
        <w:rPr>
          <w:rStyle w:val="a4"/>
        </w:rPr>
        <w:t>capteen</w:t>
      </w:r>
      <w:proofErr w:type="spellEnd"/>
      <w:r>
        <w:t xml:space="preserve"> (и 1.44.хх от </w:t>
      </w:r>
      <w:hyperlink r:id="rId5" w:history="1">
        <w:r>
          <w:rPr>
            <w:rStyle w:val="a5"/>
          </w:rPr>
          <w:t>@</w:t>
        </w:r>
        <w:proofErr w:type="spellStart"/>
        <w:r>
          <w:rPr>
            <w:rStyle w:val="a5"/>
          </w:rPr>
          <w:t>elavr</w:t>
        </w:r>
        <w:proofErr w:type="spellEnd"/>
      </w:hyperlink>
      <w:r>
        <w:t>) с добавленными параметрами</w:t>
      </w:r>
      <w:r>
        <w:br/>
        <w:t xml:space="preserve">(в них в </w:t>
      </w:r>
      <w:proofErr w:type="spellStart"/>
      <w:r>
        <w:t>т.ч</w:t>
      </w:r>
      <w:proofErr w:type="spellEnd"/>
      <w:r>
        <w:t xml:space="preserve">. отличия от индикаторного мода (EA) - </w:t>
      </w:r>
      <w:proofErr w:type="spellStart"/>
      <w:r>
        <w:t>Setka</w:t>
      </w:r>
      <w:proofErr w:type="spellEnd"/>
      <w:r>
        <w:t xml:space="preserve"> v1.43-RSI-CCI от </w:t>
      </w:r>
      <w:proofErr w:type="spellStart"/>
      <w:r>
        <w:rPr>
          <w:rStyle w:val="a4"/>
        </w:rPr>
        <w:t>jocker</w:t>
      </w:r>
      <w:proofErr w:type="spellEnd"/>
      <w:r>
        <w:t>)</w:t>
      </w:r>
      <w:r>
        <w:br/>
        <w:t>...</w:t>
      </w:r>
    </w:p>
    <w:p w:rsidR="00A23BAB" w:rsidRDefault="00A23BAB" w:rsidP="00A23BAB">
      <w:pPr>
        <w:pStyle w:val="a3"/>
      </w:pPr>
      <w:r>
        <w:t>rsi_cci_filter_settings_1_44=Фильтр - RSI-CCI</w:t>
      </w:r>
      <w:r>
        <w:br/>
      </w:r>
      <w:proofErr w:type="spellStart"/>
      <w:r>
        <w:rPr>
          <w:color w:val="FF0000"/>
        </w:rPr>
        <w:t>CandleTimeframe</w:t>
      </w:r>
      <w:proofErr w:type="spellEnd"/>
      <w:r>
        <w:rPr>
          <w:color w:val="FF0000"/>
        </w:rPr>
        <w:t xml:space="preserve">=60    </w:t>
      </w:r>
      <w:r>
        <w:t xml:space="preserve">Свечи какого ТФ анализируются при открытии сетки (открытии </w:t>
      </w:r>
      <w:r>
        <w:t>1</w:t>
      </w:r>
      <w:r>
        <w:t>го ордера)</w:t>
      </w:r>
      <w:r>
        <w:br/>
      </w:r>
      <w:proofErr w:type="spellStart"/>
      <w:r>
        <w:rPr>
          <w:color w:val="0000FF"/>
        </w:rPr>
        <w:t>CandleTimeframeNext</w:t>
      </w:r>
      <w:proofErr w:type="spellEnd"/>
      <w:r>
        <w:rPr>
          <w:color w:val="0000FF"/>
        </w:rPr>
        <w:t>=60 </w:t>
      </w:r>
      <w:r>
        <w:rPr>
          <w:color w:val="0000FF"/>
        </w:rPr>
        <w:t xml:space="preserve">  </w:t>
      </w:r>
      <w:r>
        <w:t>Свечи какого ТФ анализируются при открытии 2 и последующих колен</w:t>
      </w:r>
      <w:r>
        <w:br/>
      </w:r>
      <w:proofErr w:type="spellStart"/>
      <w:r>
        <w:t>RsiTimeframe</w:t>
      </w:r>
      <w:proofErr w:type="spellEnd"/>
      <w:r>
        <w:t>=5</w:t>
      </w:r>
      <w:r>
        <w:br/>
      </w:r>
      <w:proofErr w:type="spellStart"/>
      <w:r>
        <w:t>RsiPeriod</w:t>
      </w:r>
      <w:proofErr w:type="spellEnd"/>
      <w:r>
        <w:t>=14</w:t>
      </w:r>
      <w:r>
        <w:br/>
      </w:r>
      <w:proofErr w:type="spellStart"/>
      <w:r>
        <w:t>RsiLevel</w:t>
      </w:r>
      <w:proofErr w:type="spellEnd"/>
      <w:r>
        <w:t>=20</w:t>
      </w:r>
      <w:r>
        <w:br/>
      </w:r>
      <w:proofErr w:type="spellStart"/>
      <w:r>
        <w:rPr>
          <w:color w:val="0000FF"/>
        </w:rPr>
        <w:t>RsiTimeframeNext</w:t>
      </w:r>
      <w:proofErr w:type="spellEnd"/>
      <w:r>
        <w:rPr>
          <w:color w:val="0000FF"/>
        </w:rPr>
        <w:t>=5</w:t>
      </w:r>
      <w:r>
        <w:rPr>
          <w:color w:val="0000FF"/>
        </w:rPr>
        <w:br/>
      </w:r>
      <w:proofErr w:type="spellStart"/>
      <w:r>
        <w:rPr>
          <w:color w:val="0000FF"/>
        </w:rPr>
        <w:t>RsiPeriodNext</w:t>
      </w:r>
      <w:proofErr w:type="spellEnd"/>
      <w:r>
        <w:rPr>
          <w:color w:val="0000FF"/>
        </w:rPr>
        <w:t>=14</w:t>
      </w:r>
      <w:r>
        <w:rPr>
          <w:color w:val="0000FF"/>
        </w:rPr>
        <w:br/>
      </w:r>
      <w:proofErr w:type="spellStart"/>
      <w:r>
        <w:rPr>
          <w:color w:val="0000FF"/>
        </w:rPr>
        <w:t>RsiLevelNext</w:t>
      </w:r>
      <w:proofErr w:type="spellEnd"/>
      <w:r>
        <w:rPr>
          <w:color w:val="0000FF"/>
        </w:rPr>
        <w:t>=20</w:t>
      </w:r>
      <w:r>
        <w:br/>
      </w:r>
      <w:proofErr w:type="spellStart"/>
      <w:r>
        <w:t>CciTimeframe</w:t>
      </w:r>
      <w:proofErr w:type="spellEnd"/>
      <w:r>
        <w:t>=5</w:t>
      </w:r>
      <w:r>
        <w:br/>
      </w:r>
      <w:proofErr w:type="spellStart"/>
      <w:r>
        <w:t>CciPeriod</w:t>
      </w:r>
      <w:proofErr w:type="spellEnd"/>
      <w:r>
        <w:t>=30</w:t>
      </w:r>
      <w:r>
        <w:br/>
      </w:r>
      <w:proofErr w:type="spellStart"/>
      <w:r>
        <w:t>CciLevel</w:t>
      </w:r>
      <w:proofErr w:type="spellEnd"/>
      <w:r>
        <w:t>=50</w:t>
      </w:r>
      <w:r>
        <w:br/>
      </w:r>
      <w:proofErr w:type="spellStart"/>
      <w:r>
        <w:rPr>
          <w:color w:val="0000FF"/>
        </w:rPr>
        <w:t>CciTimeframeNext</w:t>
      </w:r>
      <w:proofErr w:type="spellEnd"/>
      <w:r>
        <w:rPr>
          <w:color w:val="0000FF"/>
        </w:rPr>
        <w:t>=5</w:t>
      </w:r>
      <w:r>
        <w:rPr>
          <w:color w:val="0000FF"/>
        </w:rPr>
        <w:br/>
      </w:r>
      <w:proofErr w:type="spellStart"/>
      <w:r>
        <w:rPr>
          <w:color w:val="0000FF"/>
        </w:rPr>
        <w:t>CciPeriodNext</w:t>
      </w:r>
      <w:proofErr w:type="spellEnd"/>
      <w:r>
        <w:rPr>
          <w:color w:val="0000FF"/>
        </w:rPr>
        <w:t>=30</w:t>
      </w:r>
      <w:r>
        <w:rPr>
          <w:color w:val="0000FF"/>
        </w:rPr>
        <w:br/>
      </w:r>
      <w:proofErr w:type="spellStart"/>
      <w:r>
        <w:rPr>
          <w:color w:val="0000FF"/>
        </w:rPr>
        <w:t>CciLevelNext</w:t>
      </w:r>
      <w:proofErr w:type="spellEnd"/>
      <w:r>
        <w:rPr>
          <w:color w:val="0000FF"/>
        </w:rPr>
        <w:t>=50</w:t>
      </w:r>
      <w:r>
        <w:br/>
      </w:r>
      <w:r>
        <w:rPr>
          <w:color w:val="FF0000"/>
        </w:rPr>
        <w:t>use_for1Order=</w:t>
      </w:r>
      <w:proofErr w:type="spellStart"/>
      <w:r>
        <w:rPr>
          <w:color w:val="FF0000"/>
        </w:rPr>
        <w:t>false</w:t>
      </w:r>
      <w:proofErr w:type="spellEnd"/>
      <w:r>
        <w:t>     Применять ли индикаторы на 1-м ордере сетки (Дефолтно отключены)</w:t>
      </w:r>
      <w:r>
        <w:br/>
      </w:r>
      <w:proofErr w:type="spellStart"/>
      <w:r>
        <w:rPr>
          <w:color w:val="0000FF"/>
        </w:rPr>
        <w:t>use_for_next_Order</w:t>
      </w:r>
      <w:proofErr w:type="spellEnd"/>
      <w:r>
        <w:rPr>
          <w:color w:val="0000FF"/>
        </w:rPr>
        <w:t>=0</w:t>
      </w:r>
      <w:r>
        <w:t>  С какого колена N применять индикаторы внутри сетки (=0 отключено)</w:t>
      </w:r>
    </w:p>
    <w:p w:rsidR="001846A5" w:rsidRDefault="00A23BAB" w:rsidP="00A23BAB">
      <w:pPr>
        <w:pStyle w:val="a3"/>
        <w:rPr>
          <w:lang w:val="en-US"/>
        </w:rPr>
      </w:pPr>
      <w:r w:rsidRPr="00A23BAB">
        <w:rPr>
          <w:lang w:val="en-US"/>
        </w:rPr>
        <w:t>without_indicator_settings_1_43_1065_23_34_12_04_2017=</w:t>
      </w:r>
      <w:r>
        <w:t>Настройки</w:t>
      </w:r>
      <w:r w:rsidRPr="00A23BAB">
        <w:rPr>
          <w:lang w:val="en-US"/>
        </w:rPr>
        <w:t xml:space="preserve"> </w:t>
      </w:r>
      <w:r>
        <w:t>параметров</w:t>
      </w:r>
      <w:r w:rsidRPr="00A23BAB">
        <w:rPr>
          <w:lang w:val="en-US"/>
        </w:rPr>
        <w:t xml:space="preserve"> </w:t>
      </w:r>
      <w:r>
        <w:t>и</w:t>
      </w:r>
      <w:r w:rsidRPr="00A23BAB">
        <w:rPr>
          <w:lang w:val="en-US"/>
        </w:rPr>
        <w:t xml:space="preserve"> </w:t>
      </w:r>
      <w:r>
        <w:t>фильтров</w:t>
      </w:r>
      <w:r w:rsidRPr="00A23BAB">
        <w:rPr>
          <w:lang w:val="en-US"/>
        </w:rPr>
        <w:t xml:space="preserve"> </w:t>
      </w:r>
      <w:proofErr w:type="spellStart"/>
      <w:r>
        <w:t>безиндикаторного</w:t>
      </w:r>
      <w:proofErr w:type="spellEnd"/>
      <w:r w:rsidRPr="00A23BAB">
        <w:rPr>
          <w:lang w:val="en-US"/>
        </w:rPr>
        <w:t xml:space="preserve"> </w:t>
      </w:r>
      <w:r>
        <w:t>входа</w:t>
      </w:r>
      <w:r w:rsidRPr="00A23BAB">
        <w:rPr>
          <w:lang w:val="en-US"/>
        </w:rPr>
        <w:br/>
      </w:r>
      <w:proofErr w:type="spellStart"/>
      <w:r w:rsidRPr="00A23BAB">
        <w:rPr>
          <w:color w:val="FF0000"/>
          <w:lang w:val="en-US"/>
        </w:rPr>
        <w:t>OpenFirstOrderTF</w:t>
      </w:r>
      <w:proofErr w:type="spellEnd"/>
      <w:r w:rsidRPr="00A23BAB">
        <w:rPr>
          <w:color w:val="FF0000"/>
          <w:lang w:val="en-US"/>
        </w:rPr>
        <w:t>=1</w:t>
      </w:r>
      <w:r w:rsidRPr="00A23BAB">
        <w:rPr>
          <w:color w:val="FF0000"/>
          <w:lang w:val="en-US"/>
        </w:rPr>
        <w:br/>
        <w:t>CandlesToOpen1Order=3</w:t>
      </w:r>
      <w:r w:rsidRPr="00A23BAB">
        <w:rPr>
          <w:color w:val="FF0000"/>
          <w:lang w:val="en-US"/>
        </w:rPr>
        <w:br/>
        <w:t>CandlesToOpen1Order_OpenClose=true</w:t>
      </w:r>
      <w:r w:rsidRPr="00A23BAB">
        <w:rPr>
          <w:color w:val="FF0000"/>
          <w:lang w:val="en-US"/>
        </w:rPr>
        <w:br/>
        <w:t>CandlesToOpen1Order_MinPips=4</w:t>
      </w:r>
      <w:r w:rsidRPr="00A23BAB">
        <w:rPr>
          <w:color w:val="FF0000"/>
          <w:lang w:val="en-US"/>
        </w:rPr>
        <w:br/>
        <w:t>CandlesToOpen1Order_MaxPips=20</w:t>
      </w:r>
      <w:r w:rsidRPr="00A23BAB">
        <w:rPr>
          <w:color w:val="FF0000"/>
          <w:lang w:val="en-US"/>
        </w:rPr>
        <w:br/>
        <w:t>ReversSignalToOpen1Order=true</w:t>
      </w:r>
      <w:r w:rsidRPr="00A23BAB">
        <w:rPr>
          <w:lang w:val="en-US"/>
        </w:rPr>
        <w:br/>
      </w:r>
    </w:p>
    <w:p w:rsidR="00A23BAB" w:rsidRDefault="00A23BAB" w:rsidP="00A23BAB">
      <w:pPr>
        <w:pStyle w:val="a3"/>
      </w:pPr>
      <w:r w:rsidRPr="00A23BAB">
        <w:rPr>
          <w:lang w:val="en-US"/>
        </w:rPr>
        <w:t>...</w:t>
      </w:r>
      <w:r w:rsidRPr="00A23BAB">
        <w:rPr>
          <w:lang w:val="en-US"/>
        </w:rPr>
        <w:br/>
      </w:r>
      <w:r w:rsidRPr="00A23BAB">
        <w:rPr>
          <w:lang w:val="en-US"/>
        </w:rPr>
        <w:br/>
      </w:r>
      <w:r>
        <w:t xml:space="preserve">Цветом выделены добавленные в мода RSI-CCI-AS от </w:t>
      </w:r>
      <w:proofErr w:type="spellStart"/>
      <w:r>
        <w:rPr>
          <w:rStyle w:val="a4"/>
        </w:rPr>
        <w:t>capteen</w:t>
      </w:r>
      <w:proofErr w:type="spellEnd"/>
      <w:r>
        <w:rPr>
          <w:rStyle w:val="a4"/>
        </w:rPr>
        <w:t>/</w:t>
      </w:r>
      <w:proofErr w:type="spellStart"/>
      <w:r>
        <w:rPr>
          <w:rStyle w:val="a4"/>
        </w:rPr>
        <w:t>elavr</w:t>
      </w:r>
      <w:proofErr w:type="spellEnd"/>
      <w:r>
        <w:t xml:space="preserve"> новые/дополнительные параметры:</w:t>
      </w:r>
    </w:p>
    <w:p w:rsidR="00A23BAB" w:rsidRDefault="00A23BAB" w:rsidP="00A23BAB">
      <w:pPr>
        <w:pStyle w:val="a3"/>
      </w:pPr>
      <w:r>
        <w:t>- параметры, одинаковые (полностью совпадающие) в модах RSI-CCI-AS и RSI-CCI</w:t>
      </w:r>
      <w:r>
        <w:br/>
        <w:t xml:space="preserve">- </w:t>
      </w:r>
      <w:r>
        <w:rPr>
          <w:color w:val="0000FF"/>
        </w:rPr>
        <w:t>параметры, отвечающие за применение индикаторов внутри сетки с N-</w:t>
      </w:r>
      <w:proofErr w:type="spellStart"/>
      <w:r>
        <w:rPr>
          <w:color w:val="0000FF"/>
        </w:rPr>
        <w:t>го</w:t>
      </w:r>
      <w:proofErr w:type="spellEnd"/>
      <w:r>
        <w:rPr>
          <w:color w:val="0000FF"/>
        </w:rPr>
        <w:t xml:space="preserve"> (минимум 2-го) колена</w:t>
      </w:r>
      <w:r>
        <w:br/>
        <w:t xml:space="preserve">- </w:t>
      </w:r>
      <w:r>
        <w:rPr>
          <w:color w:val="FF0000"/>
        </w:rPr>
        <w:t>параметры, включающие индикаторы и анализ свечей только на 1-м колене (первом ордере) сетки.</w:t>
      </w:r>
      <w:r>
        <w:br/>
      </w:r>
      <w:r>
        <w:br/>
        <w:t>----------</w:t>
      </w:r>
      <w:r>
        <w:br/>
      </w:r>
      <w:r>
        <w:br/>
        <w:t xml:space="preserve">Особенностью мода (EA) - </w:t>
      </w:r>
      <w:proofErr w:type="spellStart"/>
      <w:r>
        <w:t>Setka</w:t>
      </w:r>
      <w:proofErr w:type="spellEnd"/>
      <w:r>
        <w:t xml:space="preserve"> v1.43-RSI-CCI-AS от </w:t>
      </w:r>
      <w:proofErr w:type="spellStart"/>
      <w:r>
        <w:rPr>
          <w:rStyle w:val="a4"/>
        </w:rPr>
        <w:t>capteen</w:t>
      </w:r>
      <w:proofErr w:type="spellEnd"/>
      <w:r>
        <w:t xml:space="preserve"> есть работающий блок </w:t>
      </w:r>
      <w:proofErr w:type="spellStart"/>
      <w:r>
        <w:t>безиндикаторного</w:t>
      </w:r>
      <w:proofErr w:type="spellEnd"/>
      <w:r>
        <w:t xml:space="preserve"> входа - который может работать как автономно, так и как дополнительный фильтр вместе с индикаторами на открытии 1-го колена сетки.</w:t>
      </w:r>
      <w:r>
        <w:br/>
        <w:t xml:space="preserve">Если блок </w:t>
      </w:r>
      <w:proofErr w:type="spellStart"/>
      <w:r>
        <w:t>безиндикаторного</w:t>
      </w:r>
      <w:proofErr w:type="spellEnd"/>
      <w:r>
        <w:t xml:space="preserve"> входа вам в торгах не нужен, он отключается</w:t>
      </w:r>
      <w:r w:rsidR="001846A5">
        <w:t xml:space="preserve"> </w:t>
      </w:r>
      <w:bookmarkStart w:id="0" w:name="_GoBack"/>
      <w:bookmarkEnd w:id="0"/>
      <w:r>
        <w:t>CandlesToOpen1Order=0.</w:t>
      </w:r>
      <w:r>
        <w:br/>
        <w:t xml:space="preserve">С дефолтными настройками мод работает как базовый </w:t>
      </w:r>
      <w:proofErr w:type="spellStart"/>
      <w:r>
        <w:t>безиндикаторный</w:t>
      </w:r>
      <w:proofErr w:type="spellEnd"/>
      <w:r>
        <w:t xml:space="preserve"> бот - индикаторы везде отключены.</w:t>
      </w:r>
    </w:p>
    <w:p w:rsidR="00A23BAB" w:rsidRDefault="00A23BAB" w:rsidP="00A23BAB">
      <w:pPr>
        <w:pStyle w:val="a3"/>
      </w:pPr>
      <w:r>
        <w:lastRenderedPageBreak/>
        <w:t xml:space="preserve">Второй важнейшей отличительной особенностью мода (EA) - </w:t>
      </w:r>
      <w:proofErr w:type="spellStart"/>
      <w:r>
        <w:t>Setka</w:t>
      </w:r>
      <w:proofErr w:type="spellEnd"/>
      <w:r>
        <w:t xml:space="preserve"> v1.43-RSI-CCI-AS от </w:t>
      </w:r>
      <w:proofErr w:type="spellStart"/>
      <w:r>
        <w:rPr>
          <w:rStyle w:val="a4"/>
        </w:rPr>
        <w:t>capteen</w:t>
      </w:r>
      <w:proofErr w:type="spellEnd"/>
      <w:r>
        <w:t xml:space="preserve"> есть возможность использования индикаторов не только на первом колене сетки, но и со 2-го колена сеток.</w:t>
      </w:r>
    </w:p>
    <w:p w:rsidR="00A23BAB" w:rsidRDefault="00A23BAB" w:rsidP="00A23BAB">
      <w:pPr>
        <w:pStyle w:val="a3"/>
      </w:pPr>
      <w:r>
        <w:br/>
        <w:t xml:space="preserve">В моде RSI-CCI-AS от </w:t>
      </w:r>
      <w:proofErr w:type="spellStart"/>
      <w:r>
        <w:rPr>
          <w:rStyle w:val="a4"/>
        </w:rPr>
        <w:t>capteen|elavr</w:t>
      </w:r>
      <w:proofErr w:type="spellEnd"/>
      <w:r>
        <w:t xml:space="preserve"> идея/схема управления </w:t>
      </w:r>
      <w:proofErr w:type="spellStart"/>
      <w:r>
        <w:t>безиндикаторным</w:t>
      </w:r>
      <w:proofErr w:type="spellEnd"/>
      <w:r>
        <w:t xml:space="preserve"> входом и индикаторами (как при открытии первого ордера сетки, так и внутри сетки) та же, что и в индикаторном моде ADX-IMP от </w:t>
      </w:r>
      <w:proofErr w:type="spellStart"/>
      <w:r>
        <w:rPr>
          <w:rStyle w:val="a4"/>
        </w:rPr>
        <w:t>capteen</w:t>
      </w:r>
      <w:proofErr w:type="spellEnd"/>
      <w:r>
        <w:t>.</w:t>
      </w:r>
      <w:r>
        <w:br/>
        <w:t>Отличаются названия части переключателей и параметров, но подход к управлению торгами стандартизован.</w:t>
      </w:r>
    </w:p>
    <w:p w:rsidR="00A23BAB" w:rsidRDefault="00A23BAB" w:rsidP="00A23BAB">
      <w:pPr>
        <w:pStyle w:val="a3"/>
      </w:pPr>
    </w:p>
    <w:p w:rsidR="00A23BAB" w:rsidRDefault="00A23BAB" w:rsidP="00A23BAB">
      <w:pPr>
        <w:pStyle w:val="a3"/>
      </w:pPr>
      <w:r>
        <w:t xml:space="preserve">В моде RSI-CCI-AS от </w:t>
      </w:r>
      <w:proofErr w:type="spellStart"/>
      <w:r>
        <w:rPr>
          <w:rStyle w:val="a4"/>
        </w:rPr>
        <w:t>capteen|elavr</w:t>
      </w:r>
      <w:proofErr w:type="spellEnd"/>
      <w:r>
        <w:t xml:space="preserve"> возможны сеты/торги всех типов - №1, №2, №3 и №4.</w:t>
      </w:r>
      <w:r>
        <w:br/>
        <w:t xml:space="preserve">В моде же RSI-CCI от </w:t>
      </w:r>
      <w:proofErr w:type="spellStart"/>
      <w:r>
        <w:rPr>
          <w:rStyle w:val="a4"/>
        </w:rPr>
        <w:t>jocker</w:t>
      </w:r>
      <w:proofErr w:type="spellEnd"/>
      <w:r>
        <w:t xml:space="preserve"> сеты/торги только №2: первый вход/ордер по индикаторам - внутри сетки индикаторов нет.</w:t>
      </w:r>
      <w:r>
        <w:br/>
      </w:r>
      <w:r>
        <w:br/>
        <w:t>----------</w:t>
      </w:r>
      <w:r>
        <w:br/>
      </w:r>
      <w:r>
        <w:br/>
        <w:t xml:space="preserve">Для торгов в моде RSI-CCI-AS от </w:t>
      </w:r>
      <w:proofErr w:type="spellStart"/>
      <w:r>
        <w:rPr>
          <w:rStyle w:val="a4"/>
        </w:rPr>
        <w:t>capteen|elavr</w:t>
      </w:r>
      <w:proofErr w:type="spellEnd"/>
      <w:r>
        <w:t xml:space="preserve"> сетами от старого мода RSI-CCI от </w:t>
      </w:r>
      <w:proofErr w:type="spellStart"/>
      <w:r>
        <w:rPr>
          <w:rStyle w:val="a4"/>
        </w:rPr>
        <w:t>jocker</w:t>
      </w:r>
      <w:proofErr w:type="spellEnd"/>
      <w:r>
        <w:t>, надо:</w:t>
      </w:r>
      <w:r>
        <w:br/>
        <w:t xml:space="preserve">1) в RSI-CCI-AS от </w:t>
      </w:r>
      <w:proofErr w:type="spellStart"/>
      <w:r>
        <w:rPr>
          <w:rStyle w:val="a4"/>
        </w:rPr>
        <w:t>capteen|elavr</w:t>
      </w:r>
      <w:proofErr w:type="spellEnd"/>
      <w:r>
        <w:t xml:space="preserve"> загрузить старый сет</w:t>
      </w:r>
      <w:r>
        <w:br/>
        <w:t xml:space="preserve">2) отключать </w:t>
      </w:r>
      <w:proofErr w:type="spellStart"/>
      <w:r>
        <w:t>безиндикаторный</w:t>
      </w:r>
      <w:proofErr w:type="spellEnd"/>
      <w:r>
        <w:t xml:space="preserve"> вход </w:t>
      </w:r>
      <w:r>
        <w:rPr>
          <w:u w:val="single"/>
        </w:rPr>
        <w:t>CandlesToOpen1Order=0</w:t>
      </w:r>
      <w:r>
        <w:t xml:space="preserve"> (дефолтно включен &gt;0)</w:t>
      </w:r>
      <w:r>
        <w:br/>
        <w:t xml:space="preserve">3) включать индикаторы на 1-м ордере сетки </w:t>
      </w:r>
      <w:r>
        <w:rPr>
          <w:u w:val="single"/>
        </w:rPr>
        <w:t>use_for1Order=</w:t>
      </w:r>
      <w:proofErr w:type="spellStart"/>
      <w:r>
        <w:rPr>
          <w:u w:val="single"/>
        </w:rPr>
        <w:t>true</w:t>
      </w:r>
      <w:proofErr w:type="spellEnd"/>
      <w:r>
        <w:t xml:space="preserve"> (дефолтно отключены - не применяются).</w:t>
      </w:r>
      <w:r>
        <w:br/>
      </w:r>
      <w:r>
        <w:t xml:space="preserve">4) Указать в параметре </w:t>
      </w:r>
      <w:proofErr w:type="spellStart"/>
      <w:r>
        <w:t>CandleTimeframe</w:t>
      </w:r>
      <w:proofErr w:type="spellEnd"/>
      <w:r>
        <w:t xml:space="preserve"> тот ТФ, на котором автор сета планировал осуществлять торговлю (обычно ТФ первого входа указывается в названии сета).</w:t>
      </w:r>
    </w:p>
    <w:p w:rsidR="00A23BAB" w:rsidRDefault="00A23BAB" w:rsidP="00A23BAB">
      <w:pPr>
        <w:pStyle w:val="a3"/>
      </w:pPr>
      <w:r>
        <w:t xml:space="preserve">Рекомендуется тут же сохранить в файл обновленный сет с новыми параметрами и введенными вами настройками для использования в будущем в моде RSI-CCI-AS от </w:t>
      </w:r>
      <w:proofErr w:type="spellStart"/>
      <w:r>
        <w:rPr>
          <w:rStyle w:val="a4"/>
        </w:rPr>
        <w:t>capteen|elavr</w:t>
      </w:r>
      <w:proofErr w:type="spellEnd"/>
      <w:r>
        <w:t>.</w:t>
      </w:r>
    </w:p>
    <w:p w:rsidR="00A23BAB" w:rsidRDefault="00A23BAB" w:rsidP="00A23BAB">
      <w:pPr>
        <w:pStyle w:val="a3"/>
      </w:pPr>
    </w:p>
    <w:p w:rsidR="00A23BAB" w:rsidRDefault="00A23BAB" w:rsidP="00A23BAB">
      <w:pPr>
        <w:pStyle w:val="a3"/>
      </w:pPr>
      <w:r>
        <w:t xml:space="preserve">P.S. Данный пост июня 2019 адаптирован под (EA) - </w:t>
      </w:r>
      <w:proofErr w:type="spellStart"/>
      <w:r>
        <w:t>Setka</w:t>
      </w:r>
      <w:proofErr w:type="spellEnd"/>
      <w:r>
        <w:t xml:space="preserve"> v1.44.32-RSI-CCI-AS декабря 2021 года.</w:t>
      </w:r>
    </w:p>
    <w:p w:rsidR="00A23BAB" w:rsidRDefault="00A23BAB" w:rsidP="00A23BAB">
      <w:pPr>
        <w:pStyle w:val="a3"/>
        <w:rPr>
          <w:color w:val="FF0000"/>
          <w:u w:val="single"/>
        </w:rPr>
      </w:pPr>
      <w:r>
        <w:t xml:space="preserve">P.P.S. </w:t>
      </w:r>
      <w:r>
        <w:rPr>
          <w:color w:val="FF0000"/>
          <w:u w:val="single"/>
        </w:rPr>
        <w:t xml:space="preserve">В МТ5 торги вести строго версией не ниже (EA) - </w:t>
      </w:r>
      <w:proofErr w:type="spellStart"/>
      <w:r>
        <w:rPr>
          <w:color w:val="FF0000"/>
          <w:u w:val="single"/>
        </w:rPr>
        <w:t>Setka</w:t>
      </w:r>
      <w:proofErr w:type="spellEnd"/>
      <w:r>
        <w:rPr>
          <w:color w:val="FF0000"/>
          <w:u w:val="single"/>
        </w:rPr>
        <w:t xml:space="preserve"> v1.44.32-RSI-CCI-AS декабря 2021!</w:t>
      </w:r>
    </w:p>
    <w:p w:rsidR="00A23BAB" w:rsidRDefault="00A23BAB" w:rsidP="00A23BAB">
      <w:pPr>
        <w:pStyle w:val="a3"/>
      </w:pPr>
    </w:p>
    <w:p w:rsidR="00A23BAB" w:rsidRDefault="00A23BAB" w:rsidP="00A23BAB">
      <w:pPr>
        <w:pStyle w:val="a3"/>
      </w:pPr>
      <w:hyperlink r:id="rId6" w:history="1">
        <w:r>
          <w:rPr>
            <w:rStyle w:val="a5"/>
          </w:rPr>
          <w:t xml:space="preserve">(EA) - </w:t>
        </w:r>
        <w:proofErr w:type="spellStart"/>
        <w:r>
          <w:rPr>
            <w:rStyle w:val="a5"/>
          </w:rPr>
          <w:t>Setka</w:t>
        </w:r>
        <w:proofErr w:type="spellEnd"/>
        <w:r>
          <w:rPr>
            <w:rStyle w:val="a5"/>
          </w:rPr>
          <w:t xml:space="preserve"> v1.44.xx-RSI-CCI-AS и (EA) - </w:t>
        </w:r>
        <w:proofErr w:type="spellStart"/>
        <w:r>
          <w:rPr>
            <w:rStyle w:val="a5"/>
          </w:rPr>
          <w:t>Setka</w:t>
        </w:r>
        <w:proofErr w:type="spellEnd"/>
        <w:r>
          <w:rPr>
            <w:rStyle w:val="a5"/>
          </w:rPr>
          <w:t xml:space="preserve"> v1.43-RSI-CCI - уникальные параметры этих </w:t>
        </w:r>
        <w:proofErr w:type="spellStart"/>
        <w:r>
          <w:rPr>
            <w:rStyle w:val="a5"/>
          </w:rPr>
          <w:t>модов</w:t>
        </w:r>
        <w:proofErr w:type="spellEnd"/>
        <w:r>
          <w:rPr>
            <w:rStyle w:val="a5"/>
          </w:rPr>
          <w:t xml:space="preserve"> - 20211209.docx</w:t>
        </w:r>
      </w:hyperlink>
    </w:p>
    <w:p w:rsidR="00A23BAB" w:rsidRDefault="00A23BAB"/>
    <w:sectPr w:rsidR="00A23BAB" w:rsidSect="00A23BAB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BAB"/>
    <w:rsid w:val="001846A5"/>
    <w:rsid w:val="005C5C19"/>
    <w:rsid w:val="00A23BAB"/>
    <w:rsid w:val="00C8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73458"/>
  <w15:chartTrackingRefBased/>
  <w15:docId w15:val="{992AED26-DE0A-4D37-B5DE-658CFCF1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3BAB"/>
    <w:rPr>
      <w:b/>
      <w:bCs/>
    </w:rPr>
  </w:style>
  <w:style w:type="character" w:styleId="a5">
    <w:name w:val="Hyperlink"/>
    <w:basedOn w:val="a0"/>
    <w:uiPriority w:val="99"/>
    <w:unhideWhenUsed/>
    <w:rsid w:val="00A23B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5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lap.com/forum/applications/core/interface/file/attachment.php?id=104032&amp;key=be094b869a670c8c019c15c8f00c9906" TargetMode="External"/><Relationship Id="rId5" Type="http://schemas.openxmlformats.org/officeDocument/2006/relationships/hyperlink" Target="https://tlap.com/forum/profiles/104847/info/" TargetMode="External"/><Relationship Id="rId4" Type="http://schemas.openxmlformats.org/officeDocument/2006/relationships/hyperlink" Target="https://tlap.com/forum/topic/2738-sovetnik-forex-setka-trader-mod-i-ea-setka/?do=findComment&amp;comment=4263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2021-12-12T18:34:00Z</dcterms:created>
  <dcterms:modified xsi:type="dcterms:W3CDTF">2021-12-12T18:43:00Z</dcterms:modified>
</cp:coreProperties>
</file>