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D97" w:rsidRPr="006C7E3B" w:rsidRDefault="004D4D97" w:rsidP="004D4D97">
      <w:pPr>
        <w:jc w:val="center"/>
        <w:rPr>
          <w:sz w:val="20"/>
          <w:szCs w:val="20"/>
          <w:lang w:val="ru-RU"/>
        </w:rPr>
      </w:pPr>
      <w:r w:rsidRPr="006C7E3B">
        <w:rPr>
          <w:b/>
          <w:color w:val="1F4E79"/>
          <w:sz w:val="20"/>
          <w:szCs w:val="20"/>
          <w:lang w:val="ru-RU"/>
        </w:rPr>
        <w:t>Анализатор просадки</w:t>
      </w:r>
    </w:p>
    <w:p w:rsidR="004D4D97" w:rsidRPr="006C7E3B" w:rsidRDefault="004D4D97" w:rsidP="004D4D97">
      <w:pPr>
        <w:jc w:val="center"/>
        <w:rPr>
          <w:sz w:val="20"/>
          <w:szCs w:val="20"/>
          <w:lang w:val="ru-RU"/>
        </w:rPr>
      </w:pPr>
      <w:r w:rsidRPr="006C7E3B">
        <w:rPr>
          <w:i/>
          <w:color w:val="5A5A5A"/>
          <w:sz w:val="20"/>
          <w:szCs w:val="20"/>
          <w:lang w:val="ru-RU"/>
        </w:rPr>
        <w:t xml:space="preserve">Инструкция по работе с </w:t>
      </w:r>
      <w:r w:rsidRPr="006C7E3B">
        <w:rPr>
          <w:i/>
          <w:color w:val="5A5A5A"/>
          <w:sz w:val="20"/>
          <w:szCs w:val="20"/>
        </w:rPr>
        <w:t>Excel</w:t>
      </w:r>
      <w:r w:rsidRPr="006C7E3B">
        <w:rPr>
          <w:i/>
          <w:color w:val="5A5A5A"/>
          <w:sz w:val="20"/>
          <w:szCs w:val="20"/>
          <w:lang w:val="ru-RU"/>
        </w:rPr>
        <w:t>-файлом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</w:p>
    <w:p w:rsidR="004D4D97" w:rsidRPr="006C7E3B" w:rsidRDefault="004D4D97" w:rsidP="004D4D97">
      <w:pPr>
        <w:pStyle w:val="1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НАЗНАЧЕНИЕ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 xml:space="preserve">Файл используется для анализа результатов серии тестов стратегий в тестере стратегий </w:t>
      </w:r>
      <w:proofErr w:type="spellStart"/>
      <w:r w:rsidRPr="006C7E3B">
        <w:rPr>
          <w:sz w:val="20"/>
          <w:szCs w:val="20"/>
        </w:rPr>
        <w:t>MetaTrader</w:t>
      </w:r>
      <w:proofErr w:type="spellEnd"/>
      <w:r w:rsidRPr="006C7E3B">
        <w:rPr>
          <w:sz w:val="20"/>
          <w:szCs w:val="20"/>
          <w:lang w:val="ru-RU"/>
        </w:rPr>
        <w:t xml:space="preserve"> 5.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 xml:space="preserve">Источник данных - </w:t>
      </w:r>
      <w:r w:rsidRPr="006C7E3B">
        <w:rPr>
          <w:sz w:val="20"/>
          <w:szCs w:val="20"/>
        </w:rPr>
        <w:t>CSV</w:t>
      </w:r>
      <w:r w:rsidRPr="006C7E3B">
        <w:rPr>
          <w:sz w:val="20"/>
          <w:szCs w:val="20"/>
          <w:lang w:val="ru-RU"/>
        </w:rPr>
        <w:t xml:space="preserve">-файлы, экспортированные из вкладки «График» тестера стратегий </w:t>
      </w:r>
      <w:r w:rsidRPr="006C7E3B">
        <w:rPr>
          <w:sz w:val="20"/>
          <w:szCs w:val="20"/>
        </w:rPr>
        <w:t>MT</w:t>
      </w:r>
      <w:r w:rsidRPr="006C7E3B">
        <w:rPr>
          <w:sz w:val="20"/>
          <w:szCs w:val="20"/>
          <w:lang w:val="ru-RU"/>
        </w:rPr>
        <w:t>5.</w:t>
      </w:r>
    </w:p>
    <w:p w:rsidR="004D4D97" w:rsidRPr="006C7E3B" w:rsidRDefault="004D4D97" w:rsidP="004D4D97">
      <w:pPr>
        <w:pStyle w:val="1"/>
        <w:rPr>
          <w:sz w:val="20"/>
          <w:szCs w:val="20"/>
        </w:rPr>
      </w:pPr>
      <w:r w:rsidRPr="006C7E3B">
        <w:rPr>
          <w:sz w:val="20"/>
          <w:szCs w:val="20"/>
        </w:rPr>
        <w:t>ПОДГОТОВКА CSV В MT5</w:t>
      </w:r>
    </w:p>
    <w:p w:rsidR="004D4D97" w:rsidRPr="006C7E3B" w:rsidRDefault="004D4D97" w:rsidP="004D4D97">
      <w:pPr>
        <w:pStyle w:val="a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Откройте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MetaTrader</w:t>
      </w:r>
      <w:proofErr w:type="spellEnd"/>
      <w:r w:rsidRPr="006C7E3B">
        <w:rPr>
          <w:sz w:val="20"/>
          <w:szCs w:val="20"/>
        </w:rPr>
        <w:t xml:space="preserve"> 5.</w:t>
      </w:r>
    </w:p>
    <w:p w:rsidR="004D4D97" w:rsidRPr="006C7E3B" w:rsidRDefault="004D4D97" w:rsidP="004D4D97">
      <w:pPr>
        <w:pStyle w:val="a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Запустите тест стратегии в тестере стратегий.</w:t>
      </w:r>
    </w:p>
    <w:p w:rsidR="004D4D97" w:rsidRPr="006C7E3B" w:rsidRDefault="004D4D97" w:rsidP="004D4D97">
      <w:pPr>
        <w:pStyle w:val="a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После завершения теста откройте вкладку «График».</w:t>
      </w:r>
    </w:p>
    <w:p w:rsidR="004D4D97" w:rsidRPr="006C7E3B" w:rsidRDefault="004D4D97" w:rsidP="004D4D97">
      <w:pPr>
        <w:pStyle w:val="a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 xml:space="preserve">Экспортируйте данные графика в </w:t>
      </w:r>
      <w:r w:rsidRPr="006C7E3B">
        <w:rPr>
          <w:sz w:val="20"/>
          <w:szCs w:val="20"/>
        </w:rPr>
        <w:t>CSV</w:t>
      </w:r>
      <w:r w:rsidRPr="006C7E3B">
        <w:rPr>
          <w:sz w:val="20"/>
          <w:szCs w:val="20"/>
          <w:lang w:val="ru-RU"/>
        </w:rPr>
        <w:t>.</w:t>
      </w:r>
    </w:p>
    <w:p w:rsidR="004D4D97" w:rsidRDefault="004D4D97" w:rsidP="004D4D97">
      <w:pPr>
        <w:pStyle w:val="a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 xml:space="preserve">Сохраните </w:t>
      </w:r>
      <w:r w:rsidRPr="006C7E3B">
        <w:rPr>
          <w:sz w:val="20"/>
          <w:szCs w:val="20"/>
        </w:rPr>
        <w:t>CSV</w:t>
      </w:r>
      <w:r w:rsidRPr="006C7E3B">
        <w:rPr>
          <w:sz w:val="20"/>
          <w:szCs w:val="20"/>
          <w:lang w:val="ru-RU"/>
        </w:rPr>
        <w:t xml:space="preserve">-файл так, чтобы в названии был символ инструмента, например </w:t>
      </w:r>
      <w:r w:rsidRPr="006C7E3B">
        <w:rPr>
          <w:sz w:val="20"/>
          <w:szCs w:val="20"/>
        </w:rPr>
        <w:t>EURUSD</w:t>
      </w:r>
      <w:r w:rsidRPr="006C7E3B">
        <w:rPr>
          <w:sz w:val="20"/>
          <w:szCs w:val="20"/>
          <w:lang w:val="ru-RU"/>
        </w:rPr>
        <w:t xml:space="preserve"> или </w:t>
      </w:r>
      <w:r w:rsidRPr="006C7E3B">
        <w:rPr>
          <w:sz w:val="20"/>
          <w:szCs w:val="20"/>
        </w:rPr>
        <w:t>GBPUSD</w:t>
      </w:r>
      <w:r w:rsidR="00204EEB">
        <w:rPr>
          <w:sz w:val="20"/>
          <w:szCs w:val="20"/>
          <w:lang w:val="ru-RU"/>
        </w:rPr>
        <w:t xml:space="preserve">, </w:t>
      </w:r>
      <w:r w:rsidR="0054211B" w:rsidRPr="002246AD">
        <w:rPr>
          <w:sz w:val="20"/>
          <w:szCs w:val="20"/>
          <w:lang w:val="ru-RU"/>
        </w:rPr>
        <w:t xml:space="preserve">(EA) - </w:t>
      </w:r>
      <w:proofErr w:type="spellStart"/>
      <w:r w:rsidR="0054211B" w:rsidRPr="002246AD">
        <w:rPr>
          <w:sz w:val="20"/>
          <w:szCs w:val="20"/>
          <w:lang w:val="ru-RU"/>
        </w:rPr>
        <w:t>Setka</w:t>
      </w:r>
      <w:proofErr w:type="spellEnd"/>
      <w:r w:rsidR="0054211B" w:rsidRPr="002246AD">
        <w:rPr>
          <w:sz w:val="20"/>
          <w:szCs w:val="20"/>
          <w:lang w:val="ru-RU"/>
        </w:rPr>
        <w:t xml:space="preserve"> v1.54-mt5 -EURUSD (80-14</w:t>
      </w:r>
      <w:proofErr w:type="gramStart"/>
      <w:r w:rsidR="0054211B" w:rsidRPr="002246AD">
        <w:rPr>
          <w:sz w:val="20"/>
          <w:szCs w:val="20"/>
          <w:lang w:val="ru-RU"/>
        </w:rPr>
        <w:t>k)_17-26.04.06.csv</w:t>
      </w:r>
      <w:proofErr w:type="gramEnd"/>
    </w:p>
    <w:p w:rsidR="002246AD" w:rsidRPr="002246AD" w:rsidRDefault="002246AD" w:rsidP="002246AD">
      <w:pPr>
        <w:pStyle w:val="a"/>
        <w:numPr>
          <w:ilvl w:val="0"/>
          <w:numId w:val="0"/>
        </w:numPr>
        <w:spacing w:after="60" w:line="259" w:lineRule="auto"/>
        <w:ind w:left="369"/>
        <w:rPr>
          <w:sz w:val="20"/>
          <w:szCs w:val="20"/>
          <w:lang w:val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856"/>
      </w:tblGrid>
      <w:tr w:rsidR="004D4D97" w:rsidRPr="0054211B" w:rsidTr="00512081">
        <w:trPr>
          <w:jc w:val="center"/>
        </w:trPr>
        <w:tc>
          <w:tcPr>
            <w:tcW w:w="10200" w:type="dxa"/>
            <w:tcBorders>
              <w:top w:val="single" w:sz="8" w:space="0" w:color="D9EAF7"/>
              <w:left w:val="single" w:sz="8" w:space="0" w:color="D9EAF7"/>
              <w:bottom w:val="single" w:sz="8" w:space="0" w:color="D9EAF7"/>
              <w:right w:val="single" w:sz="8" w:space="0" w:color="D9EAF7"/>
            </w:tcBorders>
            <w:shd w:val="clear" w:color="auto" w:fill="FFF2CC"/>
            <w:vAlign w:val="center"/>
          </w:tcPr>
          <w:p w:rsidR="004D4D97" w:rsidRPr="002246AD" w:rsidRDefault="004D4D97" w:rsidP="00512081">
            <w:pPr>
              <w:rPr>
                <w:sz w:val="20"/>
                <w:szCs w:val="20"/>
                <w:lang w:val="ru-RU"/>
              </w:rPr>
            </w:pPr>
            <w:r w:rsidRPr="006C7E3B">
              <w:rPr>
                <w:b/>
                <w:color w:val="1F4E79"/>
                <w:sz w:val="20"/>
                <w:szCs w:val="20"/>
                <w:lang w:val="ru-RU"/>
              </w:rPr>
              <w:t>Важно</w:t>
            </w:r>
            <w:r w:rsidRPr="006C7E3B">
              <w:rPr>
                <w:b/>
                <w:color w:val="1F4E79"/>
                <w:sz w:val="20"/>
                <w:szCs w:val="20"/>
                <w:lang w:val="ru-RU"/>
              </w:rPr>
              <w:br/>
            </w:r>
            <w:r w:rsidRPr="006C7E3B">
              <w:rPr>
                <w:sz w:val="20"/>
                <w:szCs w:val="20"/>
                <w:lang w:val="ru-RU"/>
              </w:rPr>
              <w:t xml:space="preserve">Нужен именно </w:t>
            </w:r>
            <w:r w:rsidRPr="006C7E3B">
              <w:rPr>
                <w:sz w:val="20"/>
                <w:szCs w:val="20"/>
              </w:rPr>
              <w:t>CSV</w:t>
            </w:r>
            <w:r w:rsidRPr="006C7E3B">
              <w:rPr>
                <w:sz w:val="20"/>
                <w:szCs w:val="20"/>
                <w:lang w:val="ru-RU"/>
              </w:rPr>
              <w:t xml:space="preserve"> из вкладки «График» тестера стратегий </w:t>
            </w:r>
            <w:r w:rsidRPr="006C7E3B">
              <w:rPr>
                <w:sz w:val="20"/>
                <w:szCs w:val="20"/>
              </w:rPr>
              <w:t>MT</w:t>
            </w:r>
            <w:r w:rsidRPr="006C7E3B">
              <w:rPr>
                <w:sz w:val="20"/>
                <w:szCs w:val="20"/>
                <w:lang w:val="ru-RU"/>
              </w:rPr>
              <w:t xml:space="preserve">5. </w:t>
            </w:r>
            <w:r w:rsidRPr="002246AD">
              <w:rPr>
                <w:sz w:val="20"/>
                <w:szCs w:val="20"/>
                <w:lang w:val="ru-RU"/>
              </w:rPr>
              <w:t>Обычный отчёт тестера не подходит.</w:t>
            </w:r>
          </w:p>
        </w:tc>
      </w:tr>
    </w:tbl>
    <w:p w:rsidR="004D4D97" w:rsidRPr="002246AD" w:rsidRDefault="004D4D97" w:rsidP="004D4D97">
      <w:pPr>
        <w:rPr>
          <w:sz w:val="20"/>
          <w:szCs w:val="20"/>
          <w:lang w:val="ru-RU"/>
        </w:rPr>
      </w:pPr>
    </w:p>
    <w:p w:rsidR="004D4D97" w:rsidRPr="006C7E3B" w:rsidRDefault="004D4D97" w:rsidP="004D4D97">
      <w:pPr>
        <w:pStyle w:val="1"/>
        <w:rPr>
          <w:sz w:val="20"/>
          <w:szCs w:val="20"/>
        </w:rPr>
      </w:pPr>
      <w:r w:rsidRPr="006C7E3B">
        <w:rPr>
          <w:sz w:val="20"/>
          <w:szCs w:val="20"/>
        </w:rPr>
        <w:t>КНОПКИ УПРАВЛЕНИЯ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400"/>
        <w:gridCol w:w="4456"/>
      </w:tblGrid>
      <w:tr w:rsidR="004D4D97" w:rsidRPr="006C7E3B" w:rsidTr="00512081">
        <w:trPr>
          <w:jc w:val="center"/>
        </w:trPr>
        <w:tc>
          <w:tcPr>
            <w:tcW w:w="5100" w:type="dxa"/>
            <w:shd w:val="clear" w:color="auto" w:fill="EAF2F8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proofErr w:type="spellStart"/>
            <w:r w:rsidRPr="006C7E3B">
              <w:rPr>
                <w:b/>
                <w:sz w:val="20"/>
                <w:szCs w:val="20"/>
              </w:rPr>
              <w:t>Термин</w:t>
            </w:r>
            <w:proofErr w:type="spellEnd"/>
          </w:p>
        </w:tc>
        <w:tc>
          <w:tcPr>
            <w:tcW w:w="5100" w:type="dxa"/>
            <w:shd w:val="clear" w:color="auto" w:fill="EAF2F8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proofErr w:type="spellStart"/>
            <w:r w:rsidRPr="006C7E3B">
              <w:rPr>
                <w:b/>
                <w:sz w:val="20"/>
                <w:szCs w:val="20"/>
              </w:rPr>
              <w:t>Что</w:t>
            </w:r>
            <w:proofErr w:type="spellEnd"/>
            <w:r w:rsidRPr="006C7E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b/>
                <w:sz w:val="20"/>
                <w:szCs w:val="20"/>
              </w:rPr>
              <w:t>означает</w:t>
            </w:r>
            <w:proofErr w:type="spellEnd"/>
          </w:p>
        </w:tc>
      </w:tr>
      <w:tr w:rsidR="004D4D97" w:rsidRPr="00CB00FF" w:rsidTr="00512081">
        <w:trPr>
          <w:jc w:val="center"/>
        </w:trPr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proofErr w:type="spellStart"/>
            <w:r w:rsidRPr="006C7E3B">
              <w:rPr>
                <w:sz w:val="20"/>
                <w:szCs w:val="20"/>
              </w:rPr>
              <w:t>Импорт</w:t>
            </w:r>
            <w:proofErr w:type="spellEnd"/>
          </w:p>
        </w:tc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  <w:lang w:val="ru-RU"/>
              </w:rPr>
            </w:pPr>
            <w:r w:rsidRPr="006C7E3B">
              <w:rPr>
                <w:sz w:val="20"/>
                <w:szCs w:val="20"/>
                <w:lang w:val="ru-RU"/>
              </w:rPr>
              <w:t xml:space="preserve">Загрузка одного или нескольких </w:t>
            </w:r>
            <w:r w:rsidRPr="006C7E3B">
              <w:rPr>
                <w:sz w:val="20"/>
                <w:szCs w:val="20"/>
              </w:rPr>
              <w:t>CSV</w:t>
            </w:r>
            <w:r w:rsidRPr="006C7E3B">
              <w:rPr>
                <w:sz w:val="20"/>
                <w:szCs w:val="20"/>
                <w:lang w:val="ru-RU"/>
              </w:rPr>
              <w:t xml:space="preserve">-файлов из тестера стратегий </w:t>
            </w:r>
            <w:r w:rsidRPr="006C7E3B">
              <w:rPr>
                <w:sz w:val="20"/>
                <w:szCs w:val="20"/>
              </w:rPr>
              <w:t>MT</w:t>
            </w:r>
            <w:r w:rsidRPr="006C7E3B">
              <w:rPr>
                <w:sz w:val="20"/>
                <w:szCs w:val="20"/>
                <w:lang w:val="ru-RU"/>
              </w:rPr>
              <w:t>5.</w:t>
            </w:r>
          </w:p>
        </w:tc>
      </w:tr>
      <w:tr w:rsidR="004D4D97" w:rsidRPr="00CB00FF" w:rsidTr="00512081">
        <w:trPr>
          <w:jc w:val="center"/>
        </w:trPr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proofErr w:type="spellStart"/>
            <w:r w:rsidRPr="006C7E3B">
              <w:rPr>
                <w:sz w:val="20"/>
                <w:szCs w:val="20"/>
              </w:rPr>
              <w:t>Очистить</w:t>
            </w:r>
            <w:proofErr w:type="spellEnd"/>
          </w:p>
        </w:tc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  <w:lang w:val="ru-RU"/>
              </w:rPr>
            </w:pPr>
            <w:r w:rsidRPr="006C7E3B">
              <w:rPr>
                <w:sz w:val="20"/>
                <w:szCs w:val="20"/>
                <w:lang w:val="ru-RU"/>
              </w:rPr>
              <w:t>Полная очистка загруженных данных на рабочем листе.</w:t>
            </w:r>
          </w:p>
        </w:tc>
      </w:tr>
      <w:tr w:rsidR="004D4D97" w:rsidRPr="00CB00FF" w:rsidTr="00512081">
        <w:trPr>
          <w:jc w:val="center"/>
        </w:trPr>
        <w:tc>
          <w:tcPr>
            <w:tcW w:w="5100" w:type="dxa"/>
            <w:vAlign w:val="center"/>
          </w:tcPr>
          <w:p w:rsidR="004D4D97" w:rsidRPr="006C7E3B" w:rsidRDefault="00E6292E" w:rsidP="005120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Обновить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кривую</w:t>
            </w:r>
            <w:proofErr w:type="spellEnd"/>
          </w:p>
        </w:tc>
        <w:tc>
          <w:tcPr>
            <w:tcW w:w="5100" w:type="dxa"/>
            <w:vAlign w:val="center"/>
          </w:tcPr>
          <w:p w:rsidR="004D4D97" w:rsidRPr="006C7E3B" w:rsidRDefault="00F316A1" w:rsidP="0051208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Пересчёт графиков после</w:t>
            </w:r>
            <w:r w:rsidR="004D4D97" w:rsidRPr="006C7E3B">
              <w:rPr>
                <w:sz w:val="20"/>
                <w:szCs w:val="20"/>
                <w:lang w:val="ru-RU"/>
              </w:rPr>
              <w:t xml:space="preserve"> изменения параметров.</w:t>
            </w:r>
          </w:p>
        </w:tc>
      </w:tr>
      <w:tr w:rsidR="004D4D97" w:rsidRPr="00CB00FF" w:rsidTr="00512081">
        <w:trPr>
          <w:jc w:val="center"/>
        </w:trPr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proofErr w:type="spellStart"/>
            <w:r w:rsidRPr="006C7E3B">
              <w:rPr>
                <w:sz w:val="20"/>
                <w:szCs w:val="20"/>
              </w:rPr>
              <w:t>Экспорт</w:t>
            </w:r>
            <w:proofErr w:type="spellEnd"/>
          </w:p>
        </w:tc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  <w:lang w:val="ru-RU"/>
              </w:rPr>
            </w:pPr>
            <w:r w:rsidRPr="006C7E3B">
              <w:rPr>
                <w:sz w:val="20"/>
                <w:szCs w:val="20"/>
                <w:lang w:val="ru-RU"/>
              </w:rPr>
              <w:t xml:space="preserve">Сохранение результатов анализа в </w:t>
            </w:r>
            <w:r w:rsidRPr="006C7E3B">
              <w:rPr>
                <w:sz w:val="20"/>
                <w:szCs w:val="20"/>
              </w:rPr>
              <w:t>PDF</w:t>
            </w:r>
            <w:r w:rsidRPr="006C7E3B">
              <w:rPr>
                <w:sz w:val="20"/>
                <w:szCs w:val="20"/>
                <w:lang w:val="ru-RU"/>
              </w:rPr>
              <w:t>, если эта функция включена в текущей версии файла.</w:t>
            </w:r>
          </w:p>
        </w:tc>
      </w:tr>
    </w:tbl>
    <w:p w:rsidR="004D4D97" w:rsidRPr="006C7E3B" w:rsidRDefault="004D4D97" w:rsidP="004D4D97">
      <w:pPr>
        <w:rPr>
          <w:sz w:val="20"/>
          <w:szCs w:val="20"/>
          <w:lang w:val="ru-RU"/>
        </w:rPr>
      </w:pPr>
    </w:p>
    <w:p w:rsidR="004D4D97" w:rsidRPr="006C7E3B" w:rsidRDefault="004D4D97" w:rsidP="004D4D97">
      <w:pPr>
        <w:pStyle w:val="1"/>
        <w:rPr>
          <w:sz w:val="20"/>
          <w:szCs w:val="20"/>
        </w:rPr>
      </w:pPr>
      <w:r w:rsidRPr="006C7E3B">
        <w:rPr>
          <w:sz w:val="20"/>
          <w:szCs w:val="20"/>
        </w:rPr>
        <w:t>1. ИМПОРТ ДАННЫХ</w:t>
      </w:r>
    </w:p>
    <w:p w:rsidR="004D4D97" w:rsidRPr="00CB00FF" w:rsidRDefault="00CB00FF" w:rsidP="00CB00FF">
      <w:pPr>
        <w:pStyle w:val="a"/>
        <w:numPr>
          <w:ilvl w:val="0"/>
          <w:numId w:val="10"/>
        </w:numPr>
        <w:spacing w:after="60" w:line="259" w:lineRule="auto"/>
        <w:rPr>
          <w:sz w:val="20"/>
          <w:szCs w:val="20"/>
          <w:lang w:val="ru-RU"/>
        </w:rPr>
      </w:pPr>
      <w:r w:rsidRPr="00CB00FF">
        <w:rPr>
          <w:sz w:val="20"/>
          <w:szCs w:val="20"/>
          <w:lang w:val="ru-RU"/>
        </w:rPr>
        <w:t xml:space="preserve">Нажмите кнопку «Импорт» на вкладке </w:t>
      </w:r>
      <w:r w:rsidRPr="00CB00FF">
        <w:rPr>
          <w:sz w:val="20"/>
          <w:szCs w:val="20"/>
          <w:lang w:val="ru-RU"/>
        </w:rPr>
        <w:t>«</w:t>
      </w:r>
      <w:r w:rsidRPr="00CB00FF">
        <w:rPr>
          <w:sz w:val="20"/>
          <w:szCs w:val="20"/>
          <w:lang w:val="ru-RU"/>
        </w:rPr>
        <w:t>MT5_CSV</w:t>
      </w:r>
      <w:r w:rsidRPr="00CB00FF">
        <w:rPr>
          <w:sz w:val="20"/>
          <w:szCs w:val="20"/>
          <w:lang w:val="ru-RU"/>
        </w:rPr>
        <w:t>»</w:t>
      </w:r>
      <w:r w:rsidR="001F4143">
        <w:rPr>
          <w:sz w:val="20"/>
          <w:szCs w:val="20"/>
          <w:lang w:val="ru-RU"/>
        </w:rPr>
        <w:t>.</w:t>
      </w:r>
      <w:bookmarkStart w:id="0" w:name="_GoBack"/>
      <w:bookmarkEnd w:id="0"/>
    </w:p>
    <w:p w:rsidR="004D4D97" w:rsidRPr="006C7E3B" w:rsidRDefault="004D4D97" w:rsidP="004D4D97">
      <w:pPr>
        <w:pStyle w:val="a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 xml:space="preserve">Выберите один или несколько </w:t>
      </w:r>
      <w:r w:rsidRPr="006C7E3B">
        <w:rPr>
          <w:sz w:val="20"/>
          <w:szCs w:val="20"/>
        </w:rPr>
        <w:t>CSV</w:t>
      </w:r>
      <w:r w:rsidRPr="006C7E3B">
        <w:rPr>
          <w:sz w:val="20"/>
          <w:szCs w:val="20"/>
          <w:lang w:val="ru-RU"/>
        </w:rPr>
        <w:t>-файлов.</w:t>
      </w:r>
    </w:p>
    <w:p w:rsidR="004D4D97" w:rsidRPr="006C7E3B" w:rsidRDefault="004D4D97" w:rsidP="004D4D97">
      <w:pPr>
        <w:pStyle w:val="a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Подтвердите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загрузку</w:t>
      </w:r>
      <w:proofErr w:type="spellEnd"/>
      <w:r w:rsidRPr="006C7E3B">
        <w:rPr>
          <w:sz w:val="20"/>
          <w:szCs w:val="20"/>
        </w:rPr>
        <w:t>.</w:t>
      </w:r>
    </w:p>
    <w:p w:rsidR="004D4D97" w:rsidRPr="006C7E3B" w:rsidRDefault="004D4D97" w:rsidP="004D4D97">
      <w:pPr>
        <w:pStyle w:val="a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Дождитесь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завершения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импорта</w:t>
      </w:r>
      <w:proofErr w:type="spellEnd"/>
      <w:r w:rsidRPr="006C7E3B">
        <w:rPr>
          <w:sz w:val="20"/>
          <w:szCs w:val="20"/>
        </w:rPr>
        <w:t>.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 xml:space="preserve">После загрузки данные распределяются по таблицам и используются для расчёта прибыли, </w:t>
      </w:r>
      <w:proofErr w:type="spellStart"/>
      <w:r w:rsidRPr="006C7E3B">
        <w:rPr>
          <w:sz w:val="20"/>
          <w:szCs w:val="20"/>
          <w:lang w:val="ru-RU"/>
        </w:rPr>
        <w:t>эквити</w:t>
      </w:r>
      <w:proofErr w:type="spellEnd"/>
      <w:r w:rsidRPr="006C7E3B">
        <w:rPr>
          <w:sz w:val="20"/>
          <w:szCs w:val="20"/>
          <w:lang w:val="ru-RU"/>
        </w:rPr>
        <w:t xml:space="preserve"> и просадки.</w:t>
      </w:r>
    </w:p>
    <w:p w:rsidR="004D4D97" w:rsidRPr="006C7E3B" w:rsidRDefault="004D4D97" w:rsidP="004D4D97">
      <w:pPr>
        <w:pStyle w:val="1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lastRenderedPageBreak/>
        <w:t>2. ОСНОВНОЙ БЛОК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В основном блоке задаются и отображаются ключевые параметры анализа: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текущий баланс - используется как базовое значение для расчётов;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стоп-аут - уровень критической нагрузки по условиям брокера;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запас</w:t>
      </w:r>
      <w:proofErr w:type="spellEnd"/>
      <w:r w:rsidRPr="006C7E3B">
        <w:rPr>
          <w:sz w:val="20"/>
          <w:szCs w:val="20"/>
        </w:rPr>
        <w:t xml:space="preserve"> (%) - </w:t>
      </w:r>
      <w:proofErr w:type="spellStart"/>
      <w:r w:rsidRPr="006C7E3B">
        <w:rPr>
          <w:sz w:val="20"/>
          <w:szCs w:val="20"/>
        </w:rPr>
        <w:t>дополнительный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буфер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безопасности</w:t>
      </w:r>
      <w:proofErr w:type="spellEnd"/>
      <w:r w:rsidRPr="006C7E3B">
        <w:rPr>
          <w:sz w:val="20"/>
          <w:szCs w:val="20"/>
        </w:rPr>
        <w:t>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лимит просадки до стоп-аута - максимально допустимое падение;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рабочий лимит - лимит с учётом заданного запаса.</w:t>
      </w:r>
    </w:p>
    <w:p w:rsidR="004D4D97" w:rsidRPr="006C7E3B" w:rsidRDefault="004D4D97" w:rsidP="004D4D97">
      <w:pPr>
        <w:pStyle w:val="1"/>
        <w:rPr>
          <w:sz w:val="20"/>
          <w:szCs w:val="20"/>
        </w:rPr>
      </w:pPr>
      <w:r w:rsidRPr="006C7E3B">
        <w:rPr>
          <w:sz w:val="20"/>
          <w:szCs w:val="20"/>
        </w:rPr>
        <w:t>3. ОСНОВНЫЕ ПОКАЗАТЕЛИ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 xml:space="preserve">чистая прибыль - итоговый результат по выбранным </w:t>
      </w:r>
      <w:r w:rsidRPr="006C7E3B">
        <w:rPr>
          <w:sz w:val="20"/>
          <w:szCs w:val="20"/>
        </w:rPr>
        <w:t>CSV</w:t>
      </w:r>
      <w:r w:rsidRPr="006C7E3B">
        <w:rPr>
          <w:sz w:val="20"/>
          <w:szCs w:val="20"/>
          <w:lang w:val="ru-RU"/>
        </w:rPr>
        <w:t>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 xml:space="preserve">максимальная просадка - максимальное падение общей </w:t>
      </w:r>
      <w:r w:rsidRPr="006C7E3B">
        <w:rPr>
          <w:sz w:val="20"/>
          <w:szCs w:val="20"/>
        </w:rPr>
        <w:t>Equity</w:t>
      </w:r>
      <w:r w:rsidRPr="006C7E3B">
        <w:rPr>
          <w:sz w:val="20"/>
          <w:szCs w:val="20"/>
          <w:lang w:val="ru-RU"/>
        </w:rPr>
        <w:t xml:space="preserve"> корзины;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запас до стоп-аута - доступный запас до критического уровня.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856"/>
      </w:tblGrid>
      <w:tr w:rsidR="004D4D97" w:rsidRPr="006C7E3B" w:rsidTr="00512081">
        <w:trPr>
          <w:jc w:val="center"/>
        </w:trPr>
        <w:tc>
          <w:tcPr>
            <w:tcW w:w="10200" w:type="dxa"/>
            <w:tcBorders>
              <w:top w:val="single" w:sz="8" w:space="0" w:color="D9EAF7"/>
              <w:left w:val="single" w:sz="8" w:space="0" w:color="D9EAF7"/>
              <w:bottom w:val="single" w:sz="8" w:space="0" w:color="D9EAF7"/>
              <w:right w:val="single" w:sz="8" w:space="0" w:color="D9EAF7"/>
            </w:tcBorders>
            <w:shd w:val="clear" w:color="auto" w:fill="FFF2CC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r w:rsidRPr="006C7E3B">
              <w:rPr>
                <w:b/>
                <w:color w:val="1F4E79"/>
                <w:sz w:val="20"/>
                <w:szCs w:val="20"/>
                <w:lang w:val="ru-RU"/>
              </w:rPr>
              <w:t>Ключевой принцип</w:t>
            </w:r>
            <w:r w:rsidRPr="006C7E3B">
              <w:rPr>
                <w:b/>
                <w:color w:val="1F4E79"/>
                <w:sz w:val="20"/>
                <w:szCs w:val="20"/>
                <w:lang w:val="ru-RU"/>
              </w:rPr>
              <w:br/>
            </w:r>
            <w:r w:rsidRPr="006C7E3B">
              <w:rPr>
                <w:sz w:val="20"/>
                <w:szCs w:val="20"/>
                <w:lang w:val="ru-RU"/>
              </w:rPr>
              <w:t xml:space="preserve">Максимальная просадка считается по всей системе одновременно. </w:t>
            </w:r>
            <w:proofErr w:type="spellStart"/>
            <w:r w:rsidRPr="006C7E3B">
              <w:rPr>
                <w:sz w:val="20"/>
                <w:szCs w:val="20"/>
              </w:rPr>
              <w:t>Это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не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сумма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просадок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отдельных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инструментов</w:t>
            </w:r>
            <w:proofErr w:type="spellEnd"/>
            <w:r w:rsidRPr="006C7E3B">
              <w:rPr>
                <w:sz w:val="20"/>
                <w:szCs w:val="20"/>
              </w:rPr>
              <w:t>.</w:t>
            </w:r>
          </w:p>
        </w:tc>
      </w:tr>
    </w:tbl>
    <w:p w:rsidR="004D4D97" w:rsidRPr="006C7E3B" w:rsidRDefault="004D4D97" w:rsidP="004D4D97">
      <w:pPr>
        <w:rPr>
          <w:sz w:val="20"/>
          <w:szCs w:val="20"/>
        </w:rPr>
      </w:pPr>
    </w:p>
    <w:p w:rsidR="004D4D97" w:rsidRPr="006C7E3B" w:rsidRDefault="004D4D97" w:rsidP="004D4D97">
      <w:pPr>
        <w:pStyle w:val="1"/>
        <w:rPr>
          <w:sz w:val="20"/>
          <w:szCs w:val="20"/>
        </w:rPr>
      </w:pPr>
      <w:r w:rsidRPr="006C7E3B">
        <w:rPr>
          <w:sz w:val="20"/>
          <w:szCs w:val="20"/>
        </w:rPr>
        <w:t>4. ТАБЛИЦА ИНСТРУМЕНТОВ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В таблице по каждому инструменту отображаются: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прибыль</w:t>
      </w:r>
      <w:proofErr w:type="spellEnd"/>
      <w:r w:rsidRPr="006C7E3B">
        <w:rPr>
          <w:sz w:val="20"/>
          <w:szCs w:val="20"/>
        </w:rPr>
        <w:t>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индивидуальная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просадка</w:t>
      </w:r>
      <w:proofErr w:type="spellEnd"/>
      <w:r w:rsidRPr="006C7E3B">
        <w:rPr>
          <w:sz w:val="20"/>
          <w:szCs w:val="20"/>
        </w:rPr>
        <w:t>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фиксируемый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лот</w:t>
      </w:r>
      <w:proofErr w:type="spellEnd"/>
      <w:r w:rsidRPr="006C7E3B">
        <w:rPr>
          <w:sz w:val="20"/>
          <w:szCs w:val="20"/>
        </w:rPr>
        <w:t>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рабочий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лот</w:t>
      </w:r>
      <w:proofErr w:type="spellEnd"/>
      <w:r w:rsidRPr="006C7E3B">
        <w:rPr>
          <w:sz w:val="20"/>
          <w:szCs w:val="20"/>
        </w:rPr>
        <w:t>.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Рабочий лот можно изменять вручную, после чего расчёты обновляются. Это помогает оценить допустимую нагрузку на депозит.</w:t>
      </w:r>
    </w:p>
    <w:p w:rsidR="004D4D97" w:rsidRPr="006C7E3B" w:rsidRDefault="004D4D97" w:rsidP="004D4D97">
      <w:pPr>
        <w:pStyle w:val="1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5. ТАБЛИЦЫ ПО ПЕРИОДАМ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В таблицах по месяцам и годам отображаются прибыль и просадка.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прибыль считается по выбранным данным;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 xml:space="preserve">просадка рассчитывается по общей </w:t>
      </w:r>
      <w:r w:rsidRPr="006C7E3B">
        <w:rPr>
          <w:sz w:val="20"/>
          <w:szCs w:val="20"/>
        </w:rPr>
        <w:t>Equity</w:t>
      </w:r>
      <w:r w:rsidRPr="006C7E3B">
        <w:rPr>
          <w:sz w:val="20"/>
          <w:szCs w:val="20"/>
          <w:lang w:val="ru-RU"/>
        </w:rPr>
        <w:t xml:space="preserve"> корзины;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proofErr w:type="spellStart"/>
      <w:r w:rsidRPr="006C7E3B">
        <w:rPr>
          <w:sz w:val="20"/>
          <w:szCs w:val="20"/>
          <w:lang w:val="ru-RU"/>
        </w:rPr>
        <w:t>периодная</w:t>
      </w:r>
      <w:proofErr w:type="spellEnd"/>
      <w:r w:rsidRPr="006C7E3B">
        <w:rPr>
          <w:sz w:val="20"/>
          <w:szCs w:val="20"/>
          <w:lang w:val="ru-RU"/>
        </w:rPr>
        <w:t xml:space="preserve"> просадка позволяет увидеть, в какие месяцы или годы нагрузка была максимальной.</w:t>
      </w:r>
    </w:p>
    <w:p w:rsidR="004D4D97" w:rsidRPr="006C7E3B" w:rsidRDefault="004D4D97" w:rsidP="004D4D97">
      <w:pPr>
        <w:pStyle w:val="1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6. ЛИСТ «КРИВАЯ»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На листе «Кривая» расположены два графика: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верхний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график</w:t>
      </w:r>
      <w:proofErr w:type="spellEnd"/>
      <w:r w:rsidRPr="006C7E3B">
        <w:rPr>
          <w:sz w:val="20"/>
          <w:szCs w:val="20"/>
        </w:rPr>
        <w:t xml:space="preserve"> - </w:t>
      </w:r>
      <w:proofErr w:type="spellStart"/>
      <w:r w:rsidRPr="006C7E3B">
        <w:rPr>
          <w:sz w:val="20"/>
          <w:szCs w:val="20"/>
        </w:rPr>
        <w:t>кривая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эквити</w:t>
      </w:r>
      <w:proofErr w:type="spellEnd"/>
      <w:r w:rsidRPr="006C7E3B">
        <w:rPr>
          <w:sz w:val="20"/>
          <w:szCs w:val="20"/>
        </w:rPr>
        <w:t>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нижний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график</w:t>
      </w:r>
      <w:proofErr w:type="spellEnd"/>
      <w:r w:rsidRPr="006C7E3B">
        <w:rPr>
          <w:sz w:val="20"/>
          <w:szCs w:val="20"/>
        </w:rPr>
        <w:t xml:space="preserve"> - </w:t>
      </w:r>
      <w:proofErr w:type="spellStart"/>
      <w:r w:rsidRPr="006C7E3B">
        <w:rPr>
          <w:sz w:val="20"/>
          <w:szCs w:val="20"/>
        </w:rPr>
        <w:t>кривая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просадки</w:t>
      </w:r>
      <w:proofErr w:type="spellEnd"/>
      <w:r w:rsidRPr="006C7E3B">
        <w:rPr>
          <w:sz w:val="20"/>
          <w:szCs w:val="20"/>
        </w:rPr>
        <w:t>.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Просадка отображается вниз от нуля. Это позволяет визуально увидеть моменты максимальной нагрузки.</w:t>
      </w:r>
    </w:p>
    <w:p w:rsidR="004D4D97" w:rsidRPr="006C7E3B" w:rsidRDefault="004D4D97" w:rsidP="004D4D97">
      <w:pPr>
        <w:pStyle w:val="1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lastRenderedPageBreak/>
        <w:t>7. ВЫБОР ПЕРИОДА И ОТОБРАЖЕНИЯ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На листе «Кривая» можно выбрать: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весь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период</w:t>
      </w:r>
      <w:proofErr w:type="spellEnd"/>
      <w:r w:rsidRPr="006C7E3B">
        <w:rPr>
          <w:sz w:val="20"/>
          <w:szCs w:val="20"/>
        </w:rPr>
        <w:t>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отдельный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год</w:t>
      </w:r>
      <w:proofErr w:type="spellEnd"/>
      <w:r w:rsidRPr="006C7E3B">
        <w:rPr>
          <w:sz w:val="20"/>
          <w:szCs w:val="20"/>
        </w:rPr>
        <w:t>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отображение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только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корзины</w:t>
      </w:r>
      <w:proofErr w:type="spellEnd"/>
      <w:r w:rsidRPr="006C7E3B">
        <w:rPr>
          <w:sz w:val="20"/>
          <w:szCs w:val="20"/>
        </w:rPr>
        <w:t>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отображение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инструментов</w:t>
      </w:r>
      <w:proofErr w:type="spellEnd"/>
      <w:r w:rsidRPr="006C7E3B">
        <w:rPr>
          <w:sz w:val="20"/>
          <w:szCs w:val="20"/>
        </w:rPr>
        <w:t>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отображение корзины вместе с инструментами;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отображение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одного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выбранного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инструмента</w:t>
      </w:r>
      <w:proofErr w:type="spellEnd"/>
      <w:r w:rsidRPr="006C7E3B">
        <w:rPr>
          <w:sz w:val="20"/>
          <w:szCs w:val="20"/>
        </w:rPr>
        <w:t>.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После изменения настроек нажмите «Обновить кривую», если обновление не выполняется автоматически.</w:t>
      </w:r>
    </w:p>
    <w:p w:rsidR="004D4D97" w:rsidRPr="006C7E3B" w:rsidRDefault="004D4D97" w:rsidP="004D4D97">
      <w:pPr>
        <w:pStyle w:val="1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8. КАК ЧИТАТЬ ПРОСАДКУ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Если линия просадки находится около нуля, нагрузка минимальная. Чем ниже линия уходит от нуля, тем глубже просадка.</w:t>
      </w:r>
    </w:p>
    <w:p w:rsidR="004D4D97" w:rsidRPr="006C7E3B" w:rsidRDefault="004D4D97" w:rsidP="004D4D97">
      <w:pPr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Главная линия - просадка корзины. Она показывает реальную нагрузку всей системы инструментов.</w:t>
      </w:r>
    </w:p>
    <w:p w:rsidR="004D4D97" w:rsidRPr="006C7E3B" w:rsidRDefault="004D4D97" w:rsidP="004D4D97">
      <w:pPr>
        <w:pStyle w:val="1"/>
        <w:rPr>
          <w:sz w:val="20"/>
          <w:szCs w:val="20"/>
        </w:rPr>
      </w:pPr>
      <w:r w:rsidRPr="006C7E3B">
        <w:rPr>
          <w:sz w:val="20"/>
          <w:szCs w:val="20"/>
        </w:rPr>
        <w:t>9. ВОЗМОЖНЫЕ ПРОБЛЕМЫ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420"/>
        <w:gridCol w:w="4436"/>
      </w:tblGrid>
      <w:tr w:rsidR="004D4D97" w:rsidRPr="006C7E3B" w:rsidTr="00512081">
        <w:trPr>
          <w:jc w:val="center"/>
        </w:trPr>
        <w:tc>
          <w:tcPr>
            <w:tcW w:w="5100" w:type="dxa"/>
            <w:shd w:val="clear" w:color="auto" w:fill="EAF2F8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proofErr w:type="spellStart"/>
            <w:r w:rsidRPr="006C7E3B">
              <w:rPr>
                <w:b/>
                <w:sz w:val="20"/>
                <w:szCs w:val="20"/>
              </w:rPr>
              <w:t>Термин</w:t>
            </w:r>
            <w:proofErr w:type="spellEnd"/>
          </w:p>
        </w:tc>
        <w:tc>
          <w:tcPr>
            <w:tcW w:w="5100" w:type="dxa"/>
            <w:shd w:val="clear" w:color="auto" w:fill="EAF2F8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proofErr w:type="spellStart"/>
            <w:r w:rsidRPr="006C7E3B">
              <w:rPr>
                <w:b/>
                <w:sz w:val="20"/>
                <w:szCs w:val="20"/>
              </w:rPr>
              <w:t>Что</w:t>
            </w:r>
            <w:proofErr w:type="spellEnd"/>
            <w:r w:rsidRPr="006C7E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b/>
                <w:sz w:val="20"/>
                <w:szCs w:val="20"/>
              </w:rPr>
              <w:t>означает</w:t>
            </w:r>
            <w:proofErr w:type="spellEnd"/>
          </w:p>
        </w:tc>
      </w:tr>
      <w:tr w:rsidR="004D4D97" w:rsidRPr="00CB00FF" w:rsidTr="00512081">
        <w:trPr>
          <w:jc w:val="center"/>
        </w:trPr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proofErr w:type="spellStart"/>
            <w:r w:rsidRPr="006C7E3B">
              <w:rPr>
                <w:sz w:val="20"/>
                <w:szCs w:val="20"/>
              </w:rPr>
              <w:t>Инструмент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не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определился</w:t>
            </w:r>
            <w:proofErr w:type="spellEnd"/>
          </w:p>
        </w:tc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  <w:lang w:val="ru-RU"/>
              </w:rPr>
            </w:pPr>
            <w:r w:rsidRPr="006C7E3B">
              <w:rPr>
                <w:sz w:val="20"/>
                <w:szCs w:val="20"/>
                <w:lang w:val="ru-RU"/>
              </w:rPr>
              <w:t xml:space="preserve">Проверьте, есть ли символ инструмента в названии </w:t>
            </w:r>
            <w:r w:rsidRPr="006C7E3B">
              <w:rPr>
                <w:sz w:val="20"/>
                <w:szCs w:val="20"/>
              </w:rPr>
              <w:t>CSV</w:t>
            </w:r>
            <w:r w:rsidRPr="006C7E3B">
              <w:rPr>
                <w:sz w:val="20"/>
                <w:szCs w:val="20"/>
                <w:lang w:val="ru-RU"/>
              </w:rPr>
              <w:t>-файла.</w:t>
            </w:r>
          </w:p>
        </w:tc>
      </w:tr>
      <w:tr w:rsidR="004D4D97" w:rsidRPr="00CB00FF" w:rsidTr="00512081">
        <w:trPr>
          <w:jc w:val="center"/>
        </w:trPr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proofErr w:type="spellStart"/>
            <w:r w:rsidRPr="006C7E3B">
              <w:rPr>
                <w:sz w:val="20"/>
                <w:szCs w:val="20"/>
              </w:rPr>
              <w:t>Данные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не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загрузились</w:t>
            </w:r>
            <w:proofErr w:type="spellEnd"/>
          </w:p>
        </w:tc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  <w:lang w:val="ru-RU"/>
              </w:rPr>
            </w:pPr>
            <w:r w:rsidRPr="006C7E3B">
              <w:rPr>
                <w:sz w:val="20"/>
                <w:szCs w:val="20"/>
                <w:lang w:val="ru-RU"/>
              </w:rPr>
              <w:t xml:space="preserve">Проверьте, что выбран </w:t>
            </w:r>
            <w:r w:rsidRPr="006C7E3B">
              <w:rPr>
                <w:sz w:val="20"/>
                <w:szCs w:val="20"/>
              </w:rPr>
              <w:t>CSV</w:t>
            </w:r>
            <w:r w:rsidRPr="006C7E3B">
              <w:rPr>
                <w:sz w:val="20"/>
                <w:szCs w:val="20"/>
                <w:lang w:val="ru-RU"/>
              </w:rPr>
              <w:t xml:space="preserve"> именно из вкладки «График» тестера стратегий </w:t>
            </w:r>
            <w:r w:rsidRPr="006C7E3B">
              <w:rPr>
                <w:sz w:val="20"/>
                <w:szCs w:val="20"/>
              </w:rPr>
              <w:t>MT</w:t>
            </w:r>
            <w:r w:rsidRPr="006C7E3B">
              <w:rPr>
                <w:sz w:val="20"/>
                <w:szCs w:val="20"/>
                <w:lang w:val="ru-RU"/>
              </w:rPr>
              <w:t>5.</w:t>
            </w:r>
          </w:p>
        </w:tc>
      </w:tr>
      <w:tr w:rsidR="004D4D97" w:rsidRPr="00CB00FF" w:rsidTr="00512081">
        <w:trPr>
          <w:jc w:val="center"/>
        </w:trPr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proofErr w:type="spellStart"/>
            <w:r w:rsidRPr="006C7E3B">
              <w:rPr>
                <w:sz w:val="20"/>
                <w:szCs w:val="20"/>
              </w:rPr>
              <w:t>Просадка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выглядит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странно</w:t>
            </w:r>
            <w:proofErr w:type="spellEnd"/>
          </w:p>
        </w:tc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  <w:lang w:val="ru-RU"/>
              </w:rPr>
            </w:pPr>
            <w:r w:rsidRPr="006C7E3B">
              <w:rPr>
                <w:sz w:val="20"/>
                <w:szCs w:val="20"/>
                <w:lang w:val="ru-RU"/>
              </w:rPr>
              <w:t xml:space="preserve">Проверьте исходные </w:t>
            </w:r>
            <w:r w:rsidRPr="006C7E3B">
              <w:rPr>
                <w:sz w:val="20"/>
                <w:szCs w:val="20"/>
              </w:rPr>
              <w:t>CSV</w:t>
            </w:r>
            <w:r w:rsidRPr="006C7E3B">
              <w:rPr>
                <w:sz w:val="20"/>
                <w:szCs w:val="20"/>
                <w:lang w:val="ru-RU"/>
              </w:rPr>
              <w:t xml:space="preserve"> и корректность выбранного периода.</w:t>
            </w:r>
          </w:p>
        </w:tc>
      </w:tr>
      <w:tr w:rsidR="004D4D97" w:rsidRPr="00E6292E" w:rsidTr="00512081">
        <w:trPr>
          <w:jc w:val="center"/>
        </w:trPr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</w:rPr>
            </w:pPr>
            <w:proofErr w:type="spellStart"/>
            <w:r w:rsidRPr="006C7E3B">
              <w:rPr>
                <w:sz w:val="20"/>
                <w:szCs w:val="20"/>
              </w:rPr>
              <w:t>График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не</w:t>
            </w:r>
            <w:proofErr w:type="spellEnd"/>
            <w:r w:rsidRPr="006C7E3B">
              <w:rPr>
                <w:sz w:val="20"/>
                <w:szCs w:val="20"/>
              </w:rPr>
              <w:t xml:space="preserve"> </w:t>
            </w:r>
            <w:proofErr w:type="spellStart"/>
            <w:r w:rsidRPr="006C7E3B">
              <w:rPr>
                <w:sz w:val="20"/>
                <w:szCs w:val="20"/>
              </w:rPr>
              <w:t>обновился</w:t>
            </w:r>
            <w:proofErr w:type="spellEnd"/>
          </w:p>
        </w:tc>
        <w:tc>
          <w:tcPr>
            <w:tcW w:w="5100" w:type="dxa"/>
            <w:vAlign w:val="center"/>
          </w:tcPr>
          <w:p w:rsidR="004D4D97" w:rsidRPr="006C7E3B" w:rsidRDefault="004D4D97" w:rsidP="00512081">
            <w:pPr>
              <w:rPr>
                <w:sz w:val="20"/>
                <w:szCs w:val="20"/>
                <w:lang w:val="ru-RU"/>
              </w:rPr>
            </w:pPr>
            <w:r w:rsidRPr="006C7E3B">
              <w:rPr>
                <w:sz w:val="20"/>
                <w:szCs w:val="20"/>
                <w:lang w:val="ru-RU"/>
              </w:rPr>
              <w:t xml:space="preserve">Нажмите «Обновить </w:t>
            </w:r>
            <w:r w:rsidR="002B1271">
              <w:rPr>
                <w:sz w:val="20"/>
                <w:szCs w:val="20"/>
                <w:lang w:val="ru-RU"/>
              </w:rPr>
              <w:t>кривую»</w:t>
            </w:r>
          </w:p>
        </w:tc>
      </w:tr>
    </w:tbl>
    <w:p w:rsidR="004D4D97" w:rsidRDefault="004D4D97" w:rsidP="004D4D97">
      <w:pPr>
        <w:rPr>
          <w:sz w:val="20"/>
          <w:szCs w:val="20"/>
          <w:lang w:val="ru-RU"/>
        </w:rPr>
      </w:pPr>
    </w:p>
    <w:p w:rsidR="003F0163" w:rsidRPr="006C7E3B" w:rsidRDefault="003F0163" w:rsidP="004D4D97">
      <w:pPr>
        <w:rPr>
          <w:sz w:val="20"/>
          <w:szCs w:val="20"/>
          <w:lang w:val="ru-RU"/>
        </w:rPr>
      </w:pPr>
    </w:p>
    <w:p w:rsidR="004D4D97" w:rsidRPr="006C7E3B" w:rsidRDefault="004D4D97" w:rsidP="004D4D97">
      <w:pPr>
        <w:pStyle w:val="1"/>
        <w:rPr>
          <w:sz w:val="20"/>
          <w:szCs w:val="20"/>
        </w:rPr>
      </w:pPr>
      <w:r w:rsidRPr="006C7E3B">
        <w:rPr>
          <w:sz w:val="20"/>
          <w:szCs w:val="20"/>
        </w:rPr>
        <w:t>10. РЕКОМЕНДАЦИИ ПО РАБОТЕ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начинайте анализ с небольшого количества инструментов;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</w:rPr>
      </w:pPr>
      <w:proofErr w:type="spellStart"/>
      <w:r w:rsidRPr="006C7E3B">
        <w:rPr>
          <w:sz w:val="20"/>
          <w:szCs w:val="20"/>
        </w:rPr>
        <w:t>сравнивайте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разные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комбинации</w:t>
      </w:r>
      <w:proofErr w:type="spellEnd"/>
      <w:r w:rsidRPr="006C7E3B">
        <w:rPr>
          <w:sz w:val="20"/>
          <w:szCs w:val="20"/>
        </w:rPr>
        <w:t xml:space="preserve"> CSV;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не оценивайте систему только по прибыли;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главное внимание уделяйте максимальной просадке и запасу до стоп-аута;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 xml:space="preserve">сохраняйте исходные </w:t>
      </w:r>
      <w:r w:rsidRPr="006C7E3B">
        <w:rPr>
          <w:sz w:val="20"/>
          <w:szCs w:val="20"/>
        </w:rPr>
        <w:t>CSV</w:t>
      </w:r>
      <w:r w:rsidRPr="006C7E3B">
        <w:rPr>
          <w:sz w:val="20"/>
          <w:szCs w:val="20"/>
          <w:lang w:val="ru-RU"/>
        </w:rPr>
        <w:t xml:space="preserve"> вместе с результатами анализа.</w:t>
      </w:r>
    </w:p>
    <w:p w:rsidR="004D4D97" w:rsidRPr="006C7E3B" w:rsidRDefault="004D4D97" w:rsidP="004D4D97">
      <w:pPr>
        <w:pStyle w:val="a0"/>
        <w:spacing w:after="60" w:line="259" w:lineRule="auto"/>
        <w:ind w:left="369"/>
        <w:rPr>
          <w:sz w:val="20"/>
          <w:szCs w:val="20"/>
          <w:lang w:val="ru-RU"/>
        </w:rPr>
      </w:pPr>
      <w:r w:rsidRPr="006C7E3B">
        <w:rPr>
          <w:sz w:val="20"/>
          <w:szCs w:val="20"/>
          <w:lang w:val="ru-RU"/>
        </w:rPr>
        <w:t>ВАЖНОЕ ПРЕДУПРЕЖДЕНИЕ</w:t>
      </w:r>
      <w:r w:rsidRPr="006C7E3B">
        <w:rPr>
          <w:sz w:val="20"/>
          <w:szCs w:val="20"/>
          <w:lang w:val="ru-RU"/>
        </w:rPr>
        <w:br/>
      </w:r>
      <w:r w:rsidRPr="006C7E3B">
        <w:rPr>
          <w:sz w:val="20"/>
          <w:szCs w:val="20"/>
          <w:lang w:val="ru-RU"/>
        </w:rPr>
        <w:br/>
        <w:t>Все результаты, полученные с помощью данного файла, являются оценкой на основе исторических данных.</w:t>
      </w:r>
      <w:r w:rsidRPr="006C7E3B">
        <w:rPr>
          <w:sz w:val="20"/>
          <w:szCs w:val="20"/>
          <w:lang w:val="ru-RU"/>
        </w:rPr>
        <w:br/>
      </w:r>
      <w:r w:rsidRPr="006C7E3B">
        <w:rPr>
          <w:sz w:val="20"/>
          <w:szCs w:val="20"/>
          <w:lang w:val="ru-RU"/>
        </w:rPr>
        <w:br/>
        <w:t>Анализ показывает:</w:t>
      </w:r>
      <w:r w:rsidRPr="006C7E3B">
        <w:rPr>
          <w:sz w:val="20"/>
          <w:szCs w:val="20"/>
          <w:lang w:val="ru-RU"/>
        </w:rPr>
        <w:br/>
        <w:t>- возможное поведение системы</w:t>
      </w:r>
      <w:r w:rsidRPr="006C7E3B">
        <w:rPr>
          <w:sz w:val="20"/>
          <w:szCs w:val="20"/>
          <w:lang w:val="ru-RU"/>
        </w:rPr>
        <w:br/>
        <w:t>- вероятные значения прибыли и просадки</w:t>
      </w:r>
      <w:r w:rsidRPr="006C7E3B">
        <w:rPr>
          <w:sz w:val="20"/>
          <w:szCs w:val="20"/>
          <w:lang w:val="ru-RU"/>
        </w:rPr>
        <w:br/>
        <w:t>- потенциальную нагрузку на депозит</w:t>
      </w:r>
      <w:r w:rsidRPr="006C7E3B">
        <w:rPr>
          <w:sz w:val="20"/>
          <w:szCs w:val="20"/>
          <w:lang w:val="ru-RU"/>
        </w:rPr>
        <w:br/>
      </w:r>
      <w:r w:rsidRPr="006C7E3B">
        <w:rPr>
          <w:sz w:val="20"/>
          <w:szCs w:val="20"/>
          <w:lang w:val="ru-RU"/>
        </w:rPr>
        <w:lastRenderedPageBreak/>
        <w:br/>
        <w:t>Однако:</w:t>
      </w:r>
      <w:r w:rsidRPr="006C7E3B">
        <w:rPr>
          <w:sz w:val="20"/>
          <w:szCs w:val="20"/>
          <w:lang w:val="ru-RU"/>
        </w:rPr>
        <w:br/>
      </w:r>
      <w:r w:rsidRPr="006C7E3B">
        <w:rPr>
          <w:sz w:val="20"/>
          <w:szCs w:val="20"/>
          <w:lang w:val="ru-RU"/>
        </w:rPr>
        <w:br/>
        <w:t>- результаты тестов не гарантируют повторения в реальной торговле</w:t>
      </w:r>
      <w:r w:rsidRPr="006C7E3B">
        <w:rPr>
          <w:sz w:val="20"/>
          <w:szCs w:val="20"/>
          <w:lang w:val="ru-RU"/>
        </w:rPr>
        <w:br/>
        <w:t>- рынок является динамичной и непредсказуемой средой</w:t>
      </w:r>
      <w:r w:rsidRPr="006C7E3B">
        <w:rPr>
          <w:sz w:val="20"/>
          <w:szCs w:val="20"/>
          <w:lang w:val="ru-RU"/>
        </w:rPr>
        <w:br/>
        <w:t>- рыночные условия могут существенно изменяться</w:t>
      </w:r>
      <w:r w:rsidRPr="006C7E3B">
        <w:rPr>
          <w:sz w:val="20"/>
          <w:szCs w:val="20"/>
          <w:lang w:val="ru-RU"/>
        </w:rPr>
        <w:br/>
        <w:t>- поведение инструментов может отличаться от исторических данных</w:t>
      </w:r>
      <w:r w:rsidRPr="006C7E3B">
        <w:rPr>
          <w:sz w:val="20"/>
          <w:szCs w:val="20"/>
          <w:lang w:val="ru-RU"/>
        </w:rPr>
        <w:br/>
        <w:t>- фактическая просадка и прибыль могут значительно отличаться</w:t>
      </w:r>
      <w:r w:rsidRPr="006C7E3B">
        <w:rPr>
          <w:sz w:val="20"/>
          <w:szCs w:val="20"/>
          <w:lang w:val="ru-RU"/>
        </w:rPr>
        <w:br/>
      </w:r>
      <w:r w:rsidRPr="006C7E3B">
        <w:rPr>
          <w:sz w:val="20"/>
          <w:szCs w:val="20"/>
          <w:lang w:val="ru-RU"/>
        </w:rPr>
        <w:br/>
        <w:t>Все расчёты следует рассматривать как вероятностную модель, а не как точный прогноз.</w:t>
      </w:r>
      <w:r w:rsidRPr="006C7E3B">
        <w:rPr>
          <w:sz w:val="20"/>
          <w:szCs w:val="20"/>
          <w:lang w:val="ru-RU"/>
        </w:rPr>
        <w:br/>
      </w:r>
      <w:r w:rsidRPr="006C7E3B">
        <w:rPr>
          <w:sz w:val="20"/>
          <w:szCs w:val="20"/>
          <w:lang w:val="ru-RU"/>
        </w:rPr>
        <w:br/>
        <w:t>Используйте данный инструмент как средство анализа, а не как гарантию результата.</w:t>
      </w:r>
      <w:r w:rsidRPr="006C7E3B">
        <w:rPr>
          <w:sz w:val="20"/>
          <w:szCs w:val="20"/>
          <w:lang w:val="ru-RU"/>
        </w:rPr>
        <w:br/>
      </w:r>
      <w:r w:rsidRPr="006C7E3B">
        <w:rPr>
          <w:sz w:val="20"/>
          <w:szCs w:val="20"/>
          <w:lang w:val="ru-RU"/>
        </w:rPr>
        <w:br/>
      </w:r>
      <w:proofErr w:type="spellStart"/>
      <w:r w:rsidRPr="006C7E3B">
        <w:rPr>
          <w:sz w:val="20"/>
          <w:szCs w:val="20"/>
        </w:rPr>
        <w:t>Ответственность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за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принятие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торговых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решений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полностью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лежит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на</w:t>
      </w:r>
      <w:proofErr w:type="spellEnd"/>
      <w:r w:rsidRPr="006C7E3B">
        <w:rPr>
          <w:sz w:val="20"/>
          <w:szCs w:val="20"/>
        </w:rPr>
        <w:t xml:space="preserve"> </w:t>
      </w:r>
      <w:proofErr w:type="spellStart"/>
      <w:r w:rsidRPr="006C7E3B">
        <w:rPr>
          <w:sz w:val="20"/>
          <w:szCs w:val="20"/>
        </w:rPr>
        <w:t>пользователе</w:t>
      </w:r>
      <w:proofErr w:type="spellEnd"/>
      <w:r w:rsidRPr="006C7E3B">
        <w:rPr>
          <w:sz w:val="20"/>
          <w:szCs w:val="20"/>
        </w:rPr>
        <w:t>.</w:t>
      </w:r>
    </w:p>
    <w:p w:rsidR="00674322" w:rsidRDefault="00674322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E95EF4" w:rsidRDefault="00E95EF4">
      <w:pPr>
        <w:rPr>
          <w:b/>
          <w:sz w:val="28"/>
          <w:lang w:val="ru-RU"/>
        </w:rPr>
      </w:pPr>
    </w:p>
    <w:p w:rsidR="008F2B51" w:rsidRDefault="008F2B51">
      <w:pPr>
        <w:rPr>
          <w:b/>
          <w:sz w:val="28"/>
          <w:lang w:val="ru-RU"/>
        </w:rPr>
      </w:pPr>
    </w:p>
    <w:p w:rsidR="00E95EF4" w:rsidRPr="00E95EF4" w:rsidRDefault="00E95EF4">
      <w:pPr>
        <w:rPr>
          <w:lang w:val="ru-RU"/>
        </w:rPr>
      </w:pPr>
    </w:p>
    <w:sectPr w:rsidR="00E95EF4" w:rsidRPr="00E95EF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F4143"/>
    <w:rsid w:val="00204EEB"/>
    <w:rsid w:val="002246AD"/>
    <w:rsid w:val="0029639D"/>
    <w:rsid w:val="002B1271"/>
    <w:rsid w:val="00326F90"/>
    <w:rsid w:val="003F0163"/>
    <w:rsid w:val="004D4D97"/>
    <w:rsid w:val="0054211B"/>
    <w:rsid w:val="00674322"/>
    <w:rsid w:val="007B5DE2"/>
    <w:rsid w:val="008F2B51"/>
    <w:rsid w:val="00AA1D8D"/>
    <w:rsid w:val="00B47730"/>
    <w:rsid w:val="00BD2693"/>
    <w:rsid w:val="00CB00FF"/>
    <w:rsid w:val="00CB0664"/>
    <w:rsid w:val="00E6292E"/>
    <w:rsid w:val="00E95EF4"/>
    <w:rsid w:val="00F316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0B5BC1"/>
  <w14:defaultImageDpi w14:val="300"/>
  <w15:docId w15:val="{0DC84200-6281-4BB0-9982-654F3D45D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1E3FA6-6B15-4F8F-89AA-6835B7290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Виктор Эндерс</cp:lastModifiedBy>
  <cp:revision>16</cp:revision>
  <dcterms:created xsi:type="dcterms:W3CDTF">2013-12-23T23:15:00Z</dcterms:created>
  <dcterms:modified xsi:type="dcterms:W3CDTF">2026-05-02T02:13:00Z</dcterms:modified>
  <cp:category/>
</cp:coreProperties>
</file>