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780" w:rsidRDefault="000A5BEA" w:rsidP="00C21780">
      <w:pPr>
        <w:pStyle w:val="a5"/>
        <w:rPr>
          <w:rFonts w:ascii="Arial Black" w:hAnsi="Arial Black"/>
          <w:lang w:val="ru-RU"/>
        </w:rPr>
      </w:pPr>
      <w:r w:rsidRPr="00C21780">
        <w:rPr>
          <w:rFonts w:ascii="Arial Black" w:hAnsi="Arial Black"/>
        </w:rPr>
        <w:t>1 точка входа, в третью на пробойпервой.</w:t>
      </w:r>
      <w:r w:rsidR="00C21780" w:rsidRPr="00C21780">
        <w:rPr>
          <w:rFonts w:ascii="Arial Black" w:hAnsi="Arial Black"/>
          <w:highlight w:val="yellow"/>
          <w:lang w:val="ru-RU"/>
        </w:rPr>
        <w:t>Отришко.</w:t>
      </w:r>
    </w:p>
    <w:p w:rsidR="004A10A3" w:rsidRPr="00C21780" w:rsidRDefault="000A5BEA" w:rsidP="00C21780">
      <w:pPr>
        <w:pStyle w:val="a5"/>
        <w:rPr>
          <w:rFonts w:ascii="Arial Black" w:hAnsi="Arial Black"/>
          <w:lang w:val="ru-RU"/>
        </w:rPr>
      </w:pPr>
      <w:bookmarkStart w:id="0" w:name="_GoBack"/>
      <w:bookmarkEnd w:id="0"/>
      <w:r w:rsidRPr="00C21780">
        <w:rPr>
          <w:rFonts w:ascii="Arial Black" w:hAnsi="Arial Black"/>
          <w:lang w:val="ru-RU"/>
        </w:rPr>
        <w:t>Статистика: 12 прибыльных / 1 убыточная.</w:t>
      </w:r>
    </w:p>
    <w:p w:rsidR="00C21780" w:rsidRPr="00C21780" w:rsidRDefault="000A5BEA" w:rsidP="00C21780">
      <w:pPr>
        <w:pStyle w:val="a5"/>
        <w:rPr>
          <w:rFonts w:ascii="Arial Black" w:hAnsi="Arial Black"/>
          <w:lang w:val="ru-RU"/>
        </w:rPr>
      </w:pPr>
      <w:r w:rsidRPr="00C21780">
        <w:rPr>
          <w:rFonts w:ascii="Arial Black" w:hAnsi="Arial Black"/>
          <w:lang w:val="ru-RU"/>
        </w:rPr>
        <w:t>ТР=1/4 СЛоса.= 25%</w:t>
      </w:r>
      <w:r w:rsidR="00C21780" w:rsidRPr="00C21780">
        <w:rPr>
          <w:rFonts w:ascii="Arial Black" w:hAnsi="Arial Black"/>
          <w:lang w:val="ru-RU"/>
        </w:rPr>
        <w:t>, Выставляем Фибо на 1.25(125)и берем ¼ от первой волны.</w:t>
      </w:r>
    </w:p>
    <w:p w:rsidR="000A5BEA" w:rsidRPr="00C21780" w:rsidRDefault="000A5BEA" w:rsidP="00C21780">
      <w:pPr>
        <w:pStyle w:val="a5"/>
        <w:rPr>
          <w:rFonts w:ascii="Arial Black" w:hAnsi="Arial Black"/>
          <w:lang w:val="ru-RU"/>
        </w:rPr>
      </w:pPr>
      <w:r w:rsidRPr="00C21780">
        <w:rPr>
          <w:rFonts w:ascii="Arial Black" w:hAnsi="Arial Black"/>
          <w:lang w:val="ru-RU"/>
        </w:rPr>
        <w:t xml:space="preserve">Короткие сделки на М 5 - М 15. </w:t>
      </w:r>
    </w:p>
    <w:p w:rsidR="000A5BEA" w:rsidRPr="00C21780" w:rsidRDefault="000A5BEA" w:rsidP="00C21780">
      <w:pPr>
        <w:pStyle w:val="a5"/>
        <w:rPr>
          <w:rFonts w:ascii="Arial Black" w:hAnsi="Arial Black"/>
          <w:lang w:val="ru-RU"/>
        </w:rPr>
      </w:pPr>
      <w:r w:rsidRPr="00C21780">
        <w:rPr>
          <w:rFonts w:ascii="Arial Black" w:hAnsi="Arial Black"/>
          <w:lang w:val="ru-RU"/>
        </w:rPr>
        <w:t xml:space="preserve">Нюансы: Не торгуем в Аз.  И тихоок. Сесию. </w:t>
      </w:r>
    </w:p>
    <w:p w:rsidR="000A5BEA" w:rsidRPr="00C21780" w:rsidRDefault="000A5BEA" w:rsidP="00C21780">
      <w:pPr>
        <w:pStyle w:val="a5"/>
        <w:rPr>
          <w:rFonts w:ascii="Arial Black" w:hAnsi="Arial Black"/>
          <w:lang w:val="ru-RU"/>
        </w:rPr>
      </w:pPr>
      <w:r w:rsidRPr="00C21780">
        <w:rPr>
          <w:rFonts w:ascii="Arial Black" w:hAnsi="Arial Black"/>
          <w:lang w:val="ru-RU"/>
        </w:rPr>
        <w:t>Время торговли: 9:00 – 21:00 МСК.</w:t>
      </w:r>
    </w:p>
    <w:p w:rsidR="000A5BEA" w:rsidRPr="00C21780" w:rsidRDefault="000A5BEA" w:rsidP="00C21780">
      <w:pPr>
        <w:pStyle w:val="a5"/>
        <w:rPr>
          <w:rFonts w:ascii="Arial Black" w:hAnsi="Arial Black"/>
          <w:lang w:val="ru-RU"/>
        </w:rPr>
      </w:pPr>
      <w:r w:rsidRPr="00C21780">
        <w:rPr>
          <w:rFonts w:ascii="Arial Black" w:hAnsi="Arial Black"/>
          <w:lang w:val="ru-RU"/>
        </w:rPr>
        <w:t xml:space="preserve">После входа на второй импульс не входить.  Не входим </w:t>
      </w:r>
      <w:r w:rsidR="00C21780" w:rsidRPr="00C21780">
        <w:rPr>
          <w:rFonts w:ascii="Arial Black" w:hAnsi="Arial Black"/>
          <w:lang w:val="ru-RU"/>
        </w:rPr>
        <w:t xml:space="preserve"> когда цена пробивает основания первой волны!!!</w:t>
      </w:r>
    </w:p>
    <w:p w:rsidR="000A5BEA" w:rsidRPr="00C21780" w:rsidRDefault="000A5BEA" w:rsidP="00C21780">
      <w:pPr>
        <w:pStyle w:val="a5"/>
        <w:rPr>
          <w:rFonts w:ascii="Arial Black" w:hAnsi="Arial Black"/>
          <w:lang w:val="ru-RU"/>
        </w:rPr>
      </w:pPr>
      <w:r w:rsidRPr="00C21780">
        <w:rPr>
          <w:rFonts w:ascii="Arial Black" w:hAnsi="Arial Black"/>
          <w:lang w:val="ru-RU"/>
        </w:rPr>
        <w:t>Трейдерами движет эмоции.</w:t>
      </w:r>
    </w:p>
    <w:p w:rsidR="000A5BEA" w:rsidRPr="00C21780" w:rsidRDefault="000A5BEA" w:rsidP="00C21780">
      <w:pPr>
        <w:pStyle w:val="a5"/>
        <w:rPr>
          <w:rFonts w:ascii="Arial Black" w:hAnsi="Arial Black"/>
          <w:lang w:val="ru-RU"/>
        </w:rPr>
      </w:pPr>
      <w:r w:rsidRPr="00C21780">
        <w:rPr>
          <w:rFonts w:ascii="Arial Black" w:hAnsi="Arial Black"/>
          <w:lang w:val="ru-RU"/>
        </w:rPr>
        <w:t xml:space="preserve">Трейдинг – дополнительная цель. </w:t>
      </w:r>
    </w:p>
    <w:p w:rsidR="000A5BEA" w:rsidRPr="00C21780" w:rsidRDefault="000A5BEA" w:rsidP="00C21780">
      <w:pPr>
        <w:pStyle w:val="a5"/>
        <w:rPr>
          <w:rFonts w:ascii="Arial Black" w:hAnsi="Arial Black"/>
          <w:lang w:val="ru-RU"/>
        </w:rPr>
      </w:pPr>
      <w:r w:rsidRPr="00C21780">
        <w:rPr>
          <w:rFonts w:ascii="Arial Black" w:hAnsi="Arial Black"/>
          <w:lang w:val="ru-RU"/>
        </w:rPr>
        <w:t>Прибыль – ОСНОВНАЯ ЦЕЛЬ(ФИНАНСОВАЯ НЕЗАВИСИМОСТЬ)</w:t>
      </w:r>
    </w:p>
    <w:p w:rsidR="000212E5" w:rsidRDefault="00C21780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6120765" cy="5721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72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2E5" w:rsidRPr="00896506" w:rsidRDefault="000212E5" w:rsidP="000212E5">
      <w:pPr>
        <w:pStyle w:val="a5"/>
        <w:rPr>
          <w:rFonts w:ascii="Arial Black" w:hAnsi="Arial Black"/>
          <w:sz w:val="18"/>
          <w:lang w:val="ru-RU"/>
        </w:rPr>
      </w:pPr>
      <w:r>
        <w:rPr>
          <w:lang w:val="ru-RU"/>
        </w:rPr>
        <w:tab/>
      </w:r>
      <w:r w:rsidRPr="00896506">
        <w:rPr>
          <w:rFonts w:ascii="Arial Black" w:hAnsi="Arial Black"/>
          <w:sz w:val="18"/>
        </w:rPr>
        <w:t>АлександрОтришко(</w:t>
      </w:r>
      <w:r w:rsidRPr="00896506">
        <w:rPr>
          <w:rFonts w:ascii="Arial Black" w:hAnsi="Arial Black"/>
          <w:sz w:val="18"/>
          <w:lang w:val="en-US"/>
        </w:rPr>
        <w:t>Webliner</w:t>
      </w:r>
      <w:r w:rsidRPr="00896506">
        <w:rPr>
          <w:rFonts w:ascii="Arial Black" w:hAnsi="Arial Black"/>
          <w:sz w:val="18"/>
        </w:rPr>
        <w:t>)</w:t>
      </w:r>
      <w:r w:rsidRPr="00896506">
        <w:rPr>
          <w:rFonts w:ascii="Arial Black" w:hAnsi="Arial Black"/>
          <w:sz w:val="18"/>
          <w:lang w:val="ru-RU"/>
        </w:rPr>
        <w:t xml:space="preserve">.  </w:t>
      </w:r>
      <w:r w:rsidRPr="002E2577">
        <w:rPr>
          <w:rFonts w:ascii="Arial Black" w:hAnsi="Arial Black"/>
          <w:sz w:val="18"/>
          <w:highlight w:val="yellow"/>
          <w:lang w:val="ru-RU"/>
        </w:rPr>
        <w:t>2-</w:t>
      </w:r>
      <w:r w:rsidRPr="00896506">
        <w:rPr>
          <w:rFonts w:ascii="Arial Black" w:hAnsi="Arial Black"/>
          <w:sz w:val="18"/>
          <w:highlight w:val="yellow"/>
          <w:lang w:val="ru-RU"/>
        </w:rPr>
        <w:t>я точка входа.</w:t>
      </w:r>
    </w:p>
    <w:p w:rsidR="000212E5" w:rsidRPr="00896506" w:rsidRDefault="000212E5" w:rsidP="000212E5">
      <w:pPr>
        <w:pStyle w:val="a5"/>
        <w:rPr>
          <w:rFonts w:ascii="Arial Black" w:hAnsi="Arial Black"/>
          <w:sz w:val="18"/>
          <w:lang w:val="ru-RU"/>
        </w:rPr>
      </w:pPr>
      <w:r w:rsidRPr="00896506">
        <w:rPr>
          <w:rFonts w:ascii="Arial Black" w:hAnsi="Arial Black"/>
          <w:sz w:val="18"/>
          <w:lang w:val="ru-RU"/>
        </w:rPr>
        <w:t>Называется точка 10/20(ТР=10п/СЛ=20п)</w:t>
      </w:r>
    </w:p>
    <w:p w:rsidR="000212E5" w:rsidRPr="00896506" w:rsidRDefault="000212E5" w:rsidP="000212E5">
      <w:pPr>
        <w:pStyle w:val="a5"/>
        <w:rPr>
          <w:rFonts w:ascii="Arial Black" w:hAnsi="Arial Black"/>
          <w:sz w:val="18"/>
          <w:lang w:val="ru-RU"/>
        </w:rPr>
      </w:pPr>
      <w:r w:rsidRPr="00896506">
        <w:rPr>
          <w:rFonts w:ascii="Arial Black" w:hAnsi="Arial Black"/>
          <w:sz w:val="18"/>
          <w:lang w:val="ru-RU"/>
        </w:rPr>
        <w:t>Рассчитана на минимум анализа и максимум результата.</w:t>
      </w:r>
    </w:p>
    <w:p w:rsidR="000212E5" w:rsidRPr="00896506" w:rsidRDefault="000212E5" w:rsidP="000212E5">
      <w:pPr>
        <w:pStyle w:val="a5"/>
        <w:rPr>
          <w:rFonts w:ascii="Arial Black" w:hAnsi="Arial Black"/>
          <w:sz w:val="18"/>
          <w:lang w:val="ru-RU"/>
        </w:rPr>
      </w:pPr>
      <w:r w:rsidRPr="00896506">
        <w:rPr>
          <w:rFonts w:ascii="Arial Black" w:hAnsi="Arial Black"/>
          <w:sz w:val="18"/>
          <w:lang w:val="ru-RU"/>
        </w:rPr>
        <w:t>Работаем отложениками на Н4, Н1, М15 , М5.Не опускаться ниже М 5, и выше Н4 тоже нельзя для этой точки.</w:t>
      </w:r>
    </w:p>
    <w:p w:rsidR="000212E5" w:rsidRPr="00896506" w:rsidRDefault="000212E5" w:rsidP="000212E5">
      <w:pPr>
        <w:pStyle w:val="a5"/>
        <w:rPr>
          <w:rFonts w:ascii="Arial Black" w:hAnsi="Arial Black"/>
          <w:sz w:val="18"/>
          <w:lang w:val="ru-RU"/>
        </w:rPr>
      </w:pPr>
      <w:r w:rsidRPr="00896506">
        <w:rPr>
          <w:rFonts w:ascii="Arial Black" w:hAnsi="Arial Black"/>
          <w:sz w:val="18"/>
          <w:lang w:val="ru-RU"/>
        </w:rPr>
        <w:t>На М 5 тоже хорошо работает только нервная. ТР=5, СЛ=20п.</w:t>
      </w:r>
    </w:p>
    <w:p w:rsidR="000212E5" w:rsidRPr="00896506" w:rsidRDefault="000212E5" w:rsidP="000212E5">
      <w:pPr>
        <w:pStyle w:val="a5"/>
        <w:rPr>
          <w:rFonts w:ascii="Arial Black" w:hAnsi="Arial Black"/>
          <w:sz w:val="18"/>
          <w:lang w:val="ru-RU"/>
        </w:rPr>
      </w:pPr>
      <w:r w:rsidRPr="00896506">
        <w:rPr>
          <w:rFonts w:ascii="Arial Black" w:hAnsi="Arial Black"/>
          <w:sz w:val="18"/>
          <w:lang w:val="ru-RU"/>
        </w:rPr>
        <w:t>Вход в импульсную волну.</w:t>
      </w:r>
    </w:p>
    <w:p w:rsidR="000212E5" w:rsidRPr="00896506" w:rsidRDefault="000212E5" w:rsidP="000212E5">
      <w:pPr>
        <w:pStyle w:val="a5"/>
        <w:rPr>
          <w:rFonts w:ascii="Arial Black" w:hAnsi="Arial Black"/>
          <w:sz w:val="18"/>
          <w:lang w:val="ru-RU"/>
        </w:rPr>
      </w:pPr>
      <w:r w:rsidRPr="00896506">
        <w:rPr>
          <w:rFonts w:ascii="Arial Black" w:hAnsi="Arial Black"/>
          <w:sz w:val="18"/>
          <w:lang w:val="ru-RU"/>
        </w:rPr>
        <w:t>Цена открытия начало низа тела свечи, при продаже.</w:t>
      </w:r>
    </w:p>
    <w:p w:rsidR="000212E5" w:rsidRPr="00896506" w:rsidRDefault="000212E5" w:rsidP="000212E5">
      <w:pPr>
        <w:pStyle w:val="a5"/>
        <w:rPr>
          <w:rFonts w:ascii="Arial Black" w:hAnsi="Arial Black"/>
          <w:sz w:val="18"/>
          <w:lang w:val="ru-RU"/>
        </w:rPr>
      </w:pPr>
      <w:r w:rsidRPr="00896506">
        <w:rPr>
          <w:rFonts w:ascii="Arial Black" w:hAnsi="Arial Black"/>
          <w:sz w:val="18"/>
          <w:lang w:val="ru-RU"/>
        </w:rPr>
        <w:lastRenderedPageBreak/>
        <w:t>Время работы: Амер. Сесия и Евро сесия. В межсессионный флет и азиатский утренийфлет не входим. Флетопреде</w:t>
      </w:r>
    </w:p>
    <w:p w:rsidR="000212E5" w:rsidRPr="00896506" w:rsidRDefault="000212E5" w:rsidP="000212E5">
      <w:pPr>
        <w:pStyle w:val="a5"/>
        <w:rPr>
          <w:rFonts w:ascii="Arial Black" w:hAnsi="Arial Black"/>
          <w:sz w:val="18"/>
          <w:lang w:val="ru-RU"/>
        </w:rPr>
      </w:pPr>
      <w:r w:rsidRPr="00896506">
        <w:rPr>
          <w:rFonts w:ascii="Arial Black" w:hAnsi="Arial Black"/>
          <w:sz w:val="18"/>
          <w:lang w:val="ru-RU"/>
        </w:rPr>
        <w:t xml:space="preserve">Хороший алгоритм (знаем систему) – есть статистика, что это работает. Статистика второй точки больше 85% прибыльных сделок. </w:t>
      </w:r>
    </w:p>
    <w:p w:rsidR="000212E5" w:rsidRPr="00D42CB0" w:rsidRDefault="000212E5" w:rsidP="000212E5">
      <w:pPr>
        <w:pStyle w:val="a5"/>
        <w:rPr>
          <w:rFonts w:ascii="Arial Black" w:hAnsi="Arial Black"/>
        </w:rPr>
      </w:pPr>
      <w:r w:rsidRPr="00D42CB0">
        <w:rPr>
          <w:rFonts w:ascii="Arial Black" w:hAnsi="Arial Black"/>
          <w:noProof/>
          <w:lang w:val="ru-RU" w:eastAsia="ru-RU"/>
        </w:rPr>
        <w:drawing>
          <wp:inline distT="0" distB="0" distL="0" distR="0">
            <wp:extent cx="6120765" cy="362102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621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2E5" w:rsidRPr="00D42CB0" w:rsidRDefault="000212E5" w:rsidP="000212E5">
      <w:pPr>
        <w:pStyle w:val="a5"/>
        <w:rPr>
          <w:rFonts w:ascii="Arial Black" w:hAnsi="Arial Black"/>
        </w:rPr>
      </w:pPr>
    </w:p>
    <w:p w:rsidR="000212E5" w:rsidRPr="00D42CB0" w:rsidRDefault="000212E5" w:rsidP="000212E5">
      <w:pPr>
        <w:pStyle w:val="a5"/>
        <w:rPr>
          <w:rFonts w:ascii="Arial Black" w:hAnsi="Arial Black"/>
        </w:rPr>
      </w:pPr>
      <w:r w:rsidRPr="00D42CB0">
        <w:rPr>
          <w:rFonts w:ascii="Arial Black" w:hAnsi="Arial Black"/>
          <w:noProof/>
          <w:lang w:val="ru-RU" w:eastAsia="ru-RU"/>
        </w:rPr>
        <w:drawing>
          <wp:inline distT="0" distB="0" distL="0" distR="0">
            <wp:extent cx="6121400" cy="376555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765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2E5" w:rsidRPr="00896506" w:rsidRDefault="000212E5" w:rsidP="000212E5">
      <w:pPr>
        <w:pStyle w:val="a5"/>
        <w:rPr>
          <w:rFonts w:ascii="Arial Black" w:hAnsi="Arial Black"/>
          <w:lang w:val="ru-RU"/>
        </w:rPr>
      </w:pPr>
      <w:r>
        <w:rPr>
          <w:rFonts w:ascii="Arial Black" w:hAnsi="Arial Black"/>
          <w:lang w:val="ru-RU"/>
        </w:rPr>
        <w:t>Во флеты не входим</w:t>
      </w:r>
    </w:p>
    <w:p w:rsidR="000212E5" w:rsidRDefault="000212E5" w:rsidP="000212E5">
      <w:pPr>
        <w:pStyle w:val="a5"/>
        <w:rPr>
          <w:rFonts w:ascii="Arial Black" w:hAnsi="Arial Black"/>
          <w:lang w:val="ru-RU"/>
        </w:rPr>
      </w:pPr>
      <w:r w:rsidRPr="00D42CB0">
        <w:rPr>
          <w:rFonts w:ascii="Arial Black" w:hAnsi="Arial Black"/>
          <w:noProof/>
          <w:lang w:val="ru-RU" w:eastAsia="ru-RU"/>
        </w:rPr>
        <w:lastRenderedPageBreak/>
        <w:drawing>
          <wp:inline distT="0" distB="0" distL="0" distR="0">
            <wp:extent cx="3678870" cy="2160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7887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2E5" w:rsidRPr="00896506" w:rsidRDefault="000212E5" w:rsidP="000212E5">
      <w:pPr>
        <w:pStyle w:val="a5"/>
        <w:rPr>
          <w:rFonts w:ascii="Arial Black" w:hAnsi="Arial Black"/>
          <w:lang w:val="ru-RU"/>
        </w:rPr>
      </w:pPr>
    </w:p>
    <w:p w:rsidR="000212E5" w:rsidRPr="00D42CB0" w:rsidRDefault="000212E5" w:rsidP="000212E5">
      <w:pPr>
        <w:pStyle w:val="a5"/>
        <w:rPr>
          <w:rFonts w:ascii="Arial Black" w:hAnsi="Arial Black"/>
        </w:rPr>
      </w:pPr>
      <w:r w:rsidRPr="00D42CB0">
        <w:rPr>
          <w:rFonts w:ascii="Arial Black" w:hAnsi="Arial Black"/>
          <w:noProof/>
          <w:lang w:val="ru-RU" w:eastAsia="ru-RU"/>
        </w:rPr>
        <w:drawing>
          <wp:inline distT="0" distB="0" distL="0" distR="0">
            <wp:extent cx="4678522" cy="2844000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78522" cy="28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2E5" w:rsidRPr="00D42CB0" w:rsidRDefault="000212E5" w:rsidP="000212E5">
      <w:pPr>
        <w:pStyle w:val="a5"/>
        <w:rPr>
          <w:rFonts w:ascii="Arial Black" w:hAnsi="Arial Black"/>
        </w:rPr>
      </w:pPr>
    </w:p>
    <w:p w:rsidR="000212E5" w:rsidRPr="00D42CB0" w:rsidRDefault="000212E5" w:rsidP="000212E5">
      <w:pPr>
        <w:pStyle w:val="a5"/>
        <w:rPr>
          <w:rFonts w:ascii="Arial Black" w:hAnsi="Arial Black"/>
        </w:rPr>
      </w:pPr>
      <w:r w:rsidRPr="00D42CB0">
        <w:rPr>
          <w:rFonts w:ascii="Arial Black" w:hAnsi="Arial Black"/>
          <w:noProof/>
          <w:lang w:val="ru-RU" w:eastAsia="ru-RU"/>
        </w:rPr>
        <w:drawing>
          <wp:inline distT="0" distB="0" distL="0" distR="0">
            <wp:extent cx="2412000" cy="3602827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12000" cy="3602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2CB0">
        <w:rPr>
          <w:rFonts w:ascii="Arial Black" w:hAnsi="Arial Black"/>
        </w:rPr>
        <w:tab/>
      </w:r>
      <w:r w:rsidRPr="00D42CB0">
        <w:rPr>
          <w:rFonts w:ascii="Arial Black" w:hAnsi="Arial Black"/>
          <w:noProof/>
          <w:lang w:val="ru-RU" w:eastAsia="ru-RU"/>
        </w:rPr>
        <w:drawing>
          <wp:inline distT="0" distB="0" distL="0" distR="0">
            <wp:extent cx="3442288" cy="349200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42288" cy="34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BEA" w:rsidRPr="000212E5" w:rsidRDefault="000A5BEA" w:rsidP="000212E5">
      <w:pPr>
        <w:tabs>
          <w:tab w:val="left" w:pos="2767"/>
        </w:tabs>
        <w:rPr>
          <w:lang w:val="ru-RU"/>
        </w:rPr>
      </w:pPr>
    </w:p>
    <w:sectPr w:rsidR="000A5BEA" w:rsidRPr="000212E5" w:rsidSect="00C21780">
      <w:footerReference w:type="default" r:id="rId13"/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4B1C" w:rsidRDefault="00D94B1C" w:rsidP="000212E5">
      <w:pPr>
        <w:spacing w:after="0" w:line="240" w:lineRule="auto"/>
      </w:pPr>
      <w:r>
        <w:separator/>
      </w:r>
    </w:p>
  </w:endnote>
  <w:endnote w:type="continuationSeparator" w:id="1">
    <w:p w:rsidR="00D94B1C" w:rsidRDefault="00D94B1C" w:rsidP="00021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81408"/>
      <w:docPartObj>
        <w:docPartGallery w:val="Page Numbers (Bottom of Page)"/>
        <w:docPartUnique/>
      </w:docPartObj>
    </w:sdtPr>
    <w:sdtContent>
      <w:p w:rsidR="000212E5" w:rsidRDefault="000212E5">
        <w:pPr>
          <w:pStyle w:val="a8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0212E5" w:rsidRDefault="000212E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4B1C" w:rsidRDefault="00D94B1C" w:rsidP="000212E5">
      <w:pPr>
        <w:spacing w:after="0" w:line="240" w:lineRule="auto"/>
      </w:pPr>
      <w:r>
        <w:separator/>
      </w:r>
    </w:p>
  </w:footnote>
  <w:footnote w:type="continuationSeparator" w:id="1">
    <w:p w:rsidR="00D94B1C" w:rsidRDefault="00D94B1C" w:rsidP="000212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5BEA"/>
    <w:rsid w:val="000212E5"/>
    <w:rsid w:val="000A5BEA"/>
    <w:rsid w:val="004A10A3"/>
    <w:rsid w:val="0098007C"/>
    <w:rsid w:val="00C21780"/>
    <w:rsid w:val="00D94B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0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17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178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21780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021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212E5"/>
  </w:style>
  <w:style w:type="paragraph" w:styleId="a8">
    <w:name w:val="footer"/>
    <w:basedOn w:val="a"/>
    <w:link w:val="a9"/>
    <w:uiPriority w:val="99"/>
    <w:unhideWhenUsed/>
    <w:rsid w:val="00021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212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17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2178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2178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dotes.local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Lupach Yuriy</dc:creator>
  <cp:lastModifiedBy>сергей</cp:lastModifiedBy>
  <cp:revision>2</cp:revision>
  <dcterms:created xsi:type="dcterms:W3CDTF">2015-08-21T12:10:00Z</dcterms:created>
  <dcterms:modified xsi:type="dcterms:W3CDTF">2016-01-08T06:26:00Z</dcterms:modified>
</cp:coreProperties>
</file>