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750" w:rsidRDefault="00102750">
      <w:pPr>
        <w:rPr>
          <w:lang w:val="en-US"/>
        </w:rPr>
      </w:pPr>
      <w:bookmarkStart w:id="0" w:name="_GoBack"/>
      <w:bookmarkEnd w:id="0"/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116"/>
        <w:gridCol w:w="11184"/>
      </w:tblGrid>
      <w:tr w:rsidR="003E18E1" w:rsidRPr="003E18E1" w:rsidTr="003E18E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3E18E1" w:rsidRDefault="003E18E1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Символ</w:t>
            </w:r>
          </w:p>
        </w:tc>
        <w:tc>
          <w:tcPr>
            <w:tcW w:w="0" w:type="auto"/>
            <w:vAlign w:val="center"/>
          </w:tcPr>
          <w:p w:rsidR="003E18E1" w:rsidRPr="003E18E1" w:rsidRDefault="003E18E1">
            <w:pPr>
              <w:rPr>
                <w:rFonts w:ascii="Tahoma" w:hAnsi="Tahoma" w:cs="Tahoma"/>
                <w:sz w:val="14"/>
                <w:szCs w:val="14"/>
                <w:lang w:val="en-US"/>
              </w:rPr>
            </w:pPr>
            <w:r w:rsidRPr="003E18E1">
              <w:rPr>
                <w:rFonts w:ascii="Tahoma" w:hAnsi="Tahoma" w:cs="Tahoma"/>
                <w:sz w:val="14"/>
                <w:szCs w:val="14"/>
                <w:lang w:val="en-US"/>
              </w:rPr>
              <w:t>EURCHF (Euro vs Swiss Franc)</w:t>
            </w:r>
          </w:p>
        </w:tc>
      </w:tr>
      <w:tr w:rsidR="003E18E1" w:rsidTr="003E18E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3E18E1" w:rsidRDefault="003E18E1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Период</w:t>
            </w:r>
          </w:p>
        </w:tc>
        <w:tc>
          <w:tcPr>
            <w:tcW w:w="0" w:type="auto"/>
            <w:vAlign w:val="center"/>
          </w:tcPr>
          <w:p w:rsidR="003E18E1" w:rsidRDefault="003E18E1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 Минута (M1) 2016.01.11 00:05 - 2016.09.30 23:50 (2016.01.10 - 2016.10.01)</w:t>
            </w:r>
          </w:p>
        </w:tc>
      </w:tr>
      <w:tr w:rsidR="003E18E1" w:rsidTr="003E18E1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3E18E1" w:rsidRDefault="003E18E1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Модель</w:t>
            </w:r>
          </w:p>
        </w:tc>
        <w:tc>
          <w:tcPr>
            <w:tcW w:w="0" w:type="auto"/>
            <w:vAlign w:val="center"/>
          </w:tcPr>
          <w:p w:rsidR="003E18E1" w:rsidRDefault="003E18E1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Все тики (наиболее точный метод на основе всех наименьших доступных таймфреймов)</w:t>
            </w:r>
          </w:p>
        </w:tc>
      </w:tr>
    </w:tbl>
    <w:p w:rsidR="00102750" w:rsidRPr="00102750" w:rsidRDefault="00102750"/>
    <w:tbl>
      <w:tblPr>
        <w:tblW w:w="11647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466"/>
        <w:gridCol w:w="758"/>
        <w:gridCol w:w="2983"/>
        <w:gridCol w:w="1120"/>
        <w:gridCol w:w="3060"/>
        <w:gridCol w:w="1260"/>
      </w:tblGrid>
      <w:tr w:rsidR="00B80E26" w:rsidTr="00B80E26">
        <w:trPr>
          <w:tblCellSpacing w:w="7" w:type="dxa"/>
          <w:jc w:val="center"/>
        </w:trPr>
        <w:tc>
          <w:tcPr>
            <w:tcW w:w="2445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Баров в истории</w:t>
            </w:r>
          </w:p>
        </w:tc>
        <w:tc>
          <w:tcPr>
            <w:tcW w:w="744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274020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Смоделировано тиков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19802313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Качество моделирования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25.00%</w:t>
            </w:r>
          </w:p>
        </w:tc>
      </w:tr>
      <w:tr w:rsidR="00B80E26" w:rsidTr="00B80E26">
        <w:trPr>
          <w:tblCellSpacing w:w="7" w:type="dxa"/>
          <w:jc w:val="center"/>
        </w:trPr>
        <w:tc>
          <w:tcPr>
            <w:tcW w:w="2445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Ошибки рассогласования графиков</w:t>
            </w:r>
          </w:p>
        </w:tc>
        <w:tc>
          <w:tcPr>
            <w:tcW w:w="744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B80E26" w:rsidTr="00B80E26">
        <w:trPr>
          <w:trHeight w:val="120"/>
          <w:tblCellSpacing w:w="7" w:type="dxa"/>
          <w:jc w:val="center"/>
        </w:trPr>
        <w:tc>
          <w:tcPr>
            <w:tcW w:w="11619" w:type="dxa"/>
            <w:gridSpan w:val="6"/>
            <w:vAlign w:val="center"/>
          </w:tcPr>
          <w:p w:rsidR="00B80E26" w:rsidRDefault="00B80E26">
            <w:pPr>
              <w:rPr>
                <w:rFonts w:ascii="Tahoma" w:hAnsi="Tahoma" w:cs="Tahoma"/>
                <w:sz w:val="12"/>
                <w:szCs w:val="14"/>
              </w:rPr>
            </w:pPr>
          </w:p>
        </w:tc>
      </w:tr>
      <w:tr w:rsidR="00B80E26" w:rsidTr="00B80E26">
        <w:trPr>
          <w:tblCellSpacing w:w="7" w:type="dxa"/>
          <w:jc w:val="center"/>
        </w:trPr>
        <w:tc>
          <w:tcPr>
            <w:tcW w:w="2445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Начальный депозит</w:t>
            </w:r>
          </w:p>
        </w:tc>
        <w:tc>
          <w:tcPr>
            <w:tcW w:w="744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300000.00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Спред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20</w:t>
            </w:r>
          </w:p>
        </w:tc>
      </w:tr>
      <w:tr w:rsidR="00B80E26" w:rsidTr="00B80E26">
        <w:trPr>
          <w:tblCellSpacing w:w="7" w:type="dxa"/>
          <w:jc w:val="center"/>
        </w:trPr>
        <w:tc>
          <w:tcPr>
            <w:tcW w:w="2445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Чистая прибыль</w:t>
            </w:r>
          </w:p>
        </w:tc>
        <w:tc>
          <w:tcPr>
            <w:tcW w:w="744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980.68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Общая прибыль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1088.50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Общий убыток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-107.82</w:t>
            </w:r>
          </w:p>
        </w:tc>
      </w:tr>
      <w:tr w:rsidR="00B80E26" w:rsidTr="00B80E26">
        <w:trPr>
          <w:tblCellSpacing w:w="7" w:type="dxa"/>
          <w:jc w:val="center"/>
        </w:trPr>
        <w:tc>
          <w:tcPr>
            <w:tcW w:w="2445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Прибыльность</w:t>
            </w:r>
          </w:p>
        </w:tc>
        <w:tc>
          <w:tcPr>
            <w:tcW w:w="744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10.10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Матожидание выигрыша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1.50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B80E26" w:rsidTr="00B80E26">
        <w:trPr>
          <w:tblCellSpacing w:w="7" w:type="dxa"/>
          <w:jc w:val="center"/>
        </w:trPr>
        <w:tc>
          <w:tcPr>
            <w:tcW w:w="2445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Абсолютная просадка</w:t>
            </w:r>
          </w:p>
        </w:tc>
        <w:tc>
          <w:tcPr>
            <w:tcW w:w="744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2.17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Максимальная просадка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116.62 (0.04%)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Относительная просадка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0.04% (116.62)</w:t>
            </w:r>
          </w:p>
        </w:tc>
      </w:tr>
      <w:tr w:rsidR="00B80E26" w:rsidTr="00B80E26">
        <w:trPr>
          <w:trHeight w:val="120"/>
          <w:tblCellSpacing w:w="7" w:type="dxa"/>
          <w:jc w:val="center"/>
        </w:trPr>
        <w:tc>
          <w:tcPr>
            <w:tcW w:w="11619" w:type="dxa"/>
            <w:gridSpan w:val="6"/>
            <w:vAlign w:val="center"/>
          </w:tcPr>
          <w:p w:rsidR="00B80E26" w:rsidRDefault="00B80E26">
            <w:pPr>
              <w:rPr>
                <w:rFonts w:ascii="Tahoma" w:hAnsi="Tahoma" w:cs="Tahoma"/>
                <w:sz w:val="12"/>
                <w:szCs w:val="14"/>
              </w:rPr>
            </w:pPr>
          </w:p>
        </w:tc>
      </w:tr>
      <w:tr w:rsidR="00B80E26" w:rsidTr="00B80E26">
        <w:trPr>
          <w:tblCellSpacing w:w="7" w:type="dxa"/>
          <w:jc w:val="center"/>
        </w:trPr>
        <w:tc>
          <w:tcPr>
            <w:tcW w:w="2445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Всего сделок</w:t>
            </w:r>
          </w:p>
        </w:tc>
        <w:tc>
          <w:tcPr>
            <w:tcW w:w="744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655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Короткие позиции (% выигравших)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385 (92.47%)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Длинные позиции (% выигравших)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270 (87.04%)</w:t>
            </w:r>
          </w:p>
        </w:tc>
      </w:tr>
      <w:tr w:rsidR="00B80E26" w:rsidTr="00B80E26">
        <w:trPr>
          <w:tblCellSpacing w:w="7" w:type="dxa"/>
          <w:jc w:val="center"/>
        </w:trPr>
        <w:tc>
          <w:tcPr>
            <w:tcW w:w="3203" w:type="dxa"/>
            <w:gridSpan w:val="2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Прибыльные сделки (% от всех)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591 (90.23%)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Убыточные сделки (% от всех)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64 (9.77%)</w:t>
            </w:r>
          </w:p>
        </w:tc>
      </w:tr>
      <w:tr w:rsidR="00B80E26" w:rsidTr="00B80E26">
        <w:trPr>
          <w:tblCellSpacing w:w="7" w:type="dxa"/>
          <w:jc w:val="center"/>
        </w:trPr>
        <w:tc>
          <w:tcPr>
            <w:tcW w:w="3203" w:type="dxa"/>
            <w:gridSpan w:val="2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Самая большая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прибыльная сделка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16.68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убыточная сделка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-7.30</w:t>
            </w:r>
          </w:p>
        </w:tc>
      </w:tr>
      <w:tr w:rsidR="00B80E26" w:rsidTr="00B80E26">
        <w:trPr>
          <w:tblCellSpacing w:w="7" w:type="dxa"/>
          <w:jc w:val="center"/>
        </w:trPr>
        <w:tc>
          <w:tcPr>
            <w:tcW w:w="3203" w:type="dxa"/>
            <w:gridSpan w:val="2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Средняя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прибыльная сделка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1.84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убыточная сделка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-1.68</w:t>
            </w:r>
          </w:p>
        </w:tc>
      </w:tr>
      <w:tr w:rsidR="00B80E26" w:rsidTr="00B80E26">
        <w:trPr>
          <w:tblCellSpacing w:w="7" w:type="dxa"/>
          <w:jc w:val="center"/>
        </w:trPr>
        <w:tc>
          <w:tcPr>
            <w:tcW w:w="3203" w:type="dxa"/>
            <w:gridSpan w:val="2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Максимальное количество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непрерывных выигрышей (прибыль)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81 (127.81)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непрерывных проигрышей (убыток)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7 (-21.29)</w:t>
            </w:r>
          </w:p>
        </w:tc>
      </w:tr>
      <w:tr w:rsidR="00B80E26" w:rsidTr="00B80E26">
        <w:trPr>
          <w:tblCellSpacing w:w="7" w:type="dxa"/>
          <w:jc w:val="center"/>
        </w:trPr>
        <w:tc>
          <w:tcPr>
            <w:tcW w:w="3203" w:type="dxa"/>
            <w:gridSpan w:val="2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Макс.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непрерывная прибыль (число выигрышей)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166.00 (42)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непрерывный убыток (число проигрышей)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-21.29 (7)</w:t>
            </w:r>
          </w:p>
        </w:tc>
      </w:tr>
      <w:tr w:rsidR="00B80E26" w:rsidTr="00B80E26">
        <w:trPr>
          <w:tblCellSpacing w:w="7" w:type="dxa"/>
          <w:jc w:val="center"/>
        </w:trPr>
        <w:tc>
          <w:tcPr>
            <w:tcW w:w="3203" w:type="dxa"/>
            <w:gridSpan w:val="2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Средний</w:t>
            </w:r>
          </w:p>
        </w:tc>
        <w:tc>
          <w:tcPr>
            <w:tcW w:w="2969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непрерывный выигрыш</w:t>
            </w:r>
          </w:p>
        </w:tc>
        <w:tc>
          <w:tcPr>
            <w:tcW w:w="1106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21</w:t>
            </w:r>
          </w:p>
        </w:tc>
        <w:tc>
          <w:tcPr>
            <w:tcW w:w="3046" w:type="dxa"/>
            <w:vAlign w:val="center"/>
          </w:tcPr>
          <w:p w:rsidR="00B80E26" w:rsidRDefault="00B80E2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непрерывный проигрыш</w:t>
            </w:r>
          </w:p>
        </w:tc>
        <w:tc>
          <w:tcPr>
            <w:tcW w:w="1239" w:type="dxa"/>
            <w:vAlign w:val="center"/>
          </w:tcPr>
          <w:p w:rsidR="00B80E26" w:rsidRDefault="00B80E26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</w:tr>
    </w:tbl>
    <w:p w:rsidR="00102750" w:rsidRDefault="009C300F">
      <w:r>
        <w:rPr>
          <w:noProof/>
        </w:rPr>
        <w:drawing>
          <wp:inline distT="0" distB="0" distL="0" distR="0">
            <wp:extent cx="7810500" cy="1905000"/>
            <wp:effectExtent l="0" t="0" r="0" b="0"/>
            <wp:docPr id="1" name="Рисунок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2750" w:rsidSect="00102750">
      <w:pgSz w:w="16838" w:h="11906" w:orient="landscape"/>
      <w:pgMar w:top="567" w:right="567" w:bottom="567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750"/>
    <w:rsid w:val="00102750"/>
    <w:rsid w:val="003E18E1"/>
    <w:rsid w:val="004756A3"/>
    <w:rsid w:val="006459EE"/>
    <w:rsid w:val="009C300F"/>
    <w:rsid w:val="00B8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08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C5C5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Символ</vt:lpstr>
    </vt:vector>
  </TitlesOfParts>
  <Company>NhT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Символ</dc:title>
  <dc:creator>Пользователь</dc:creator>
  <cp:lastModifiedBy>ITuser</cp:lastModifiedBy>
  <cp:revision>2</cp:revision>
  <dcterms:created xsi:type="dcterms:W3CDTF">2016-10-10T13:57:00Z</dcterms:created>
  <dcterms:modified xsi:type="dcterms:W3CDTF">2016-10-10T13:57:00Z</dcterms:modified>
</cp:coreProperties>
</file>