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683F" w:rsidRDefault="00F26A58" w:rsidP="00F26A58">
      <w:pPr>
        <w:pStyle w:val="a7"/>
        <w:jc w:val="center"/>
        <w:rPr>
          <w:rFonts w:ascii="Times New Roman" w:hAnsi="Times New Roman" w:cs="Times New Roman"/>
          <w:b/>
          <w:sz w:val="20"/>
          <w:szCs w:val="20"/>
          <w:lang w:eastAsia="ru-RU"/>
        </w:rPr>
      </w:pPr>
      <w:r w:rsidRPr="00DE0DC4">
        <w:rPr>
          <w:rFonts w:ascii="Times New Roman" w:hAnsi="Times New Roman" w:cs="Times New Roman"/>
          <w:b/>
          <w:sz w:val="20"/>
          <w:szCs w:val="20"/>
          <w:lang w:eastAsia="ru-RU"/>
        </w:rPr>
        <w:t>Входные</w:t>
      </w:r>
      <w:r w:rsidRPr="005E04C1">
        <w:rPr>
          <w:rFonts w:ascii="Times New Roman" w:hAnsi="Times New Roman" w:cs="Times New Roman"/>
          <w:b/>
          <w:sz w:val="20"/>
          <w:szCs w:val="20"/>
          <w:lang w:val="en-US" w:eastAsia="ru-RU"/>
        </w:rPr>
        <w:t xml:space="preserve"> </w:t>
      </w:r>
      <w:r w:rsidRPr="00DE0DC4">
        <w:rPr>
          <w:rFonts w:ascii="Times New Roman" w:hAnsi="Times New Roman" w:cs="Times New Roman"/>
          <w:b/>
          <w:sz w:val="20"/>
          <w:szCs w:val="20"/>
          <w:lang w:eastAsia="ru-RU"/>
        </w:rPr>
        <w:t>параметры</w:t>
      </w:r>
      <w:r w:rsidRPr="005E04C1">
        <w:rPr>
          <w:rFonts w:ascii="Times New Roman" w:hAnsi="Times New Roman" w:cs="Times New Roman"/>
          <w:b/>
          <w:sz w:val="20"/>
          <w:szCs w:val="20"/>
          <w:lang w:val="en-US" w:eastAsia="ru-RU"/>
        </w:rPr>
        <w:t xml:space="preserve"> </w:t>
      </w:r>
    </w:p>
    <w:p w:rsidR="00F26A58" w:rsidRPr="005E04C1" w:rsidRDefault="0040683F" w:rsidP="00F26A58">
      <w:pPr>
        <w:pStyle w:val="a7"/>
        <w:jc w:val="center"/>
        <w:rPr>
          <w:rFonts w:ascii="Times New Roman" w:hAnsi="Times New Roman" w:cs="Times New Roman"/>
          <w:b/>
          <w:sz w:val="20"/>
          <w:szCs w:val="20"/>
          <w:lang w:val="en-US" w:eastAsia="ru-RU"/>
        </w:rPr>
      </w:pPr>
      <w:r>
        <w:rPr>
          <w:rFonts w:ascii="Times New Roman" w:hAnsi="Times New Roman" w:cs="Times New Roman"/>
          <w:b/>
          <w:sz w:val="20"/>
          <w:szCs w:val="20"/>
          <w:lang w:val="en-US" w:eastAsia="ru-RU"/>
        </w:rPr>
        <w:t>Generic v</w:t>
      </w:r>
      <w:r w:rsidR="00F26A58" w:rsidRPr="005E04C1">
        <w:rPr>
          <w:rFonts w:ascii="Times New Roman" w:hAnsi="Times New Roman" w:cs="Times New Roman"/>
          <w:b/>
          <w:sz w:val="20"/>
          <w:szCs w:val="20"/>
          <w:lang w:val="en-US" w:eastAsia="ru-RU"/>
        </w:rPr>
        <w:t>13.19.5</w:t>
      </w:r>
    </w:p>
    <w:p w:rsidR="00F26A58" w:rsidRPr="005E04C1" w:rsidRDefault="00F26A58" w:rsidP="00F26A58">
      <w:pPr>
        <w:pStyle w:val="a7"/>
        <w:rPr>
          <w:rFonts w:ascii="Times New Roman" w:hAnsi="Times New Roman" w:cs="Times New Roman"/>
          <w:sz w:val="20"/>
          <w:szCs w:val="20"/>
          <w:lang w:val="en-US" w:eastAsia="ru-RU"/>
        </w:rPr>
      </w:pPr>
      <w:bookmarkStart w:id="0" w:name="_GoBack"/>
      <w:bookmarkEnd w:id="0"/>
    </w:p>
    <w:tbl>
      <w:tblPr>
        <w:tblW w:w="10788" w:type="dxa"/>
        <w:tblInd w:w="93" w:type="dxa"/>
        <w:tblLook w:val="04A0" w:firstRow="1" w:lastRow="0" w:firstColumn="1" w:lastColumn="0" w:noHBand="0" w:noVBand="1"/>
      </w:tblPr>
      <w:tblGrid>
        <w:gridCol w:w="2556"/>
        <w:gridCol w:w="283"/>
        <w:gridCol w:w="7949"/>
      </w:tblGrid>
      <w:tr w:rsidR="00D66C69" w:rsidRPr="00D66C69" w:rsidTr="00D66C69">
        <w:trPr>
          <w:trHeight w:val="255"/>
        </w:trPr>
        <w:tc>
          <w:tcPr>
            <w:tcW w:w="107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DCE6F1"/>
            <w:noWrap/>
            <w:vAlign w:val="center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D66C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1.  O R D E R    S I Z E    S E T </w:t>
            </w:r>
            <w:proofErr w:type="spellStart"/>
            <w:r w:rsidRPr="00D66C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T</w:t>
            </w:r>
            <w:proofErr w:type="spellEnd"/>
            <w:r w:rsidRPr="00D66C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I N G S</w:t>
            </w:r>
          </w:p>
        </w:tc>
      </w:tr>
      <w:tr w:rsidR="00D66C69" w:rsidRPr="00D66C69" w:rsidTr="00D66C69">
        <w:trPr>
          <w:trHeight w:val="255"/>
        </w:trPr>
        <w:tc>
          <w:tcPr>
            <w:tcW w:w="107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1.1. </w:t>
            </w:r>
            <w:proofErr w:type="spellStart"/>
            <w:r w:rsidRPr="00D66C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General</w:t>
            </w:r>
            <w:proofErr w:type="spellEnd"/>
            <w:r w:rsidRPr="00D66C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66C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Lot</w:t>
            </w:r>
            <w:proofErr w:type="spellEnd"/>
            <w:r w:rsidRPr="00D66C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66C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Settings</w:t>
            </w:r>
            <w:proofErr w:type="spellEnd"/>
          </w:p>
        </w:tc>
      </w:tr>
      <w:tr w:rsidR="00D66C69" w:rsidRPr="00D66C69" w:rsidTr="00D66C69">
        <w:trPr>
          <w:trHeight w:val="255"/>
        </w:trPr>
        <w:tc>
          <w:tcPr>
            <w:tcW w:w="2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Fixed_Lot</w:t>
            </w:r>
            <w:proofErr w:type="spellEnd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Включение / отключение фиксированного лота. Если стоит </w:t>
            </w:r>
            <w:proofErr w:type="spellStart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False</w:t>
            </w:r>
            <w:proofErr w:type="spellEnd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 то лот считается пропорционально балансу</w:t>
            </w:r>
          </w:p>
        </w:tc>
      </w:tr>
      <w:tr w:rsidR="00D66C69" w:rsidRPr="00D66C69" w:rsidTr="00D66C69">
        <w:trPr>
          <w:trHeight w:val="255"/>
        </w:trPr>
        <w:tc>
          <w:tcPr>
            <w:tcW w:w="2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Lots</w:t>
            </w:r>
            <w:proofErr w:type="spellEnd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Исходный размер лота для депозита в $1000</w:t>
            </w:r>
          </w:p>
        </w:tc>
      </w:tr>
      <w:tr w:rsidR="00D66C69" w:rsidRPr="00D66C69" w:rsidTr="00D66C69">
        <w:trPr>
          <w:trHeight w:val="255"/>
        </w:trPr>
        <w:tc>
          <w:tcPr>
            <w:tcW w:w="2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Lot_Multiple</w:t>
            </w:r>
            <w:proofErr w:type="spellEnd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Увеличение лота после серии </w:t>
            </w:r>
            <w:proofErr w:type="gramStart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убыточных</w:t>
            </w:r>
            <w:proofErr w:type="gramEnd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оредров</w:t>
            </w:r>
            <w:proofErr w:type="spellEnd"/>
          </w:p>
        </w:tc>
      </w:tr>
      <w:tr w:rsidR="00D66C69" w:rsidRPr="00D66C69" w:rsidTr="00D66C69">
        <w:trPr>
          <w:trHeight w:val="255"/>
        </w:trPr>
        <w:tc>
          <w:tcPr>
            <w:tcW w:w="2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Max_Orders</w:t>
            </w:r>
            <w:proofErr w:type="spellEnd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31412E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41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Кол-во ордеров одного типа (если значение больше 1, то используется сетка)</w:t>
            </w:r>
          </w:p>
        </w:tc>
      </w:tr>
      <w:tr w:rsidR="00D66C69" w:rsidRPr="00D66C69" w:rsidTr="00D66C69">
        <w:trPr>
          <w:trHeight w:val="255"/>
        </w:trPr>
        <w:tc>
          <w:tcPr>
            <w:tcW w:w="2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Order_StepDistance</w:t>
            </w:r>
            <w:proofErr w:type="spellEnd"/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CF5577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55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Расстояние (шаг) между ордерами сетки</w:t>
            </w:r>
          </w:p>
        </w:tc>
      </w:tr>
      <w:tr w:rsidR="00D66C69" w:rsidRPr="00D66C69" w:rsidTr="00D66C69">
        <w:trPr>
          <w:trHeight w:val="255"/>
        </w:trPr>
        <w:tc>
          <w:tcPr>
            <w:tcW w:w="2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Order_TotalProfit</w:t>
            </w:r>
            <w:proofErr w:type="spellEnd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CF5577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55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Совокупная прибыль ордеров сетки, после </w:t>
            </w:r>
            <w:proofErr w:type="gramStart"/>
            <w:r w:rsidRPr="00CF55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достижения</w:t>
            </w:r>
            <w:proofErr w:type="gramEnd"/>
            <w:r w:rsidRPr="00CF55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которой ордера закрываются</w:t>
            </w:r>
          </w:p>
        </w:tc>
      </w:tr>
      <w:tr w:rsidR="00D66C69" w:rsidRPr="00D66C69" w:rsidTr="00D66C69">
        <w:trPr>
          <w:trHeight w:val="255"/>
        </w:trPr>
        <w:tc>
          <w:tcPr>
            <w:tcW w:w="2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D66C69" w:rsidRPr="00D66C69" w:rsidTr="00D66C69">
        <w:trPr>
          <w:trHeight w:val="255"/>
        </w:trPr>
        <w:tc>
          <w:tcPr>
            <w:tcW w:w="107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DCE6F1"/>
            <w:noWrap/>
            <w:vAlign w:val="center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D66C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2.  O R D E R    C L O S E    C O N D I T I O N S</w:t>
            </w:r>
          </w:p>
        </w:tc>
      </w:tr>
      <w:tr w:rsidR="00D66C69" w:rsidRPr="00D66C69" w:rsidTr="00D66C69">
        <w:trPr>
          <w:trHeight w:val="255"/>
        </w:trPr>
        <w:tc>
          <w:tcPr>
            <w:tcW w:w="107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D66C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2.1. Stop Loss and Take Profit settings</w:t>
            </w:r>
          </w:p>
        </w:tc>
      </w:tr>
      <w:tr w:rsidR="00D66C69" w:rsidRPr="00D66C69" w:rsidTr="00D66C69">
        <w:trPr>
          <w:trHeight w:val="255"/>
        </w:trPr>
        <w:tc>
          <w:tcPr>
            <w:tcW w:w="2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Stop_Loss</w:t>
            </w:r>
            <w:proofErr w:type="spellEnd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Уровень </w:t>
            </w:r>
            <w:proofErr w:type="spellStart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Stop</w:t>
            </w:r>
            <w:proofErr w:type="spellEnd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Loss</w:t>
            </w:r>
            <w:proofErr w:type="spellEnd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 </w:t>
            </w:r>
            <w:proofErr w:type="spellStart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пп</w:t>
            </w:r>
            <w:proofErr w:type="spellEnd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</w:tr>
      <w:tr w:rsidR="00D66C69" w:rsidRPr="00D66C69" w:rsidTr="00D66C69">
        <w:trPr>
          <w:trHeight w:val="255"/>
        </w:trPr>
        <w:tc>
          <w:tcPr>
            <w:tcW w:w="2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Take_Profit</w:t>
            </w:r>
            <w:proofErr w:type="spellEnd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Уровень </w:t>
            </w:r>
            <w:proofErr w:type="spellStart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Take</w:t>
            </w:r>
            <w:proofErr w:type="spellEnd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Profit</w:t>
            </w:r>
            <w:proofErr w:type="spellEnd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 </w:t>
            </w:r>
            <w:proofErr w:type="spellStart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пп</w:t>
            </w:r>
            <w:proofErr w:type="spellEnd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. </w:t>
            </w:r>
          </w:p>
        </w:tc>
      </w:tr>
      <w:tr w:rsidR="00D66C69" w:rsidRPr="00D66C69" w:rsidTr="00D66C69">
        <w:trPr>
          <w:trHeight w:val="255"/>
        </w:trPr>
        <w:tc>
          <w:tcPr>
            <w:tcW w:w="107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D66C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2.2. Close by Order holding time limit</w:t>
            </w:r>
          </w:p>
        </w:tc>
      </w:tr>
      <w:tr w:rsidR="00D66C69" w:rsidRPr="00D66C69" w:rsidTr="00D66C69">
        <w:trPr>
          <w:trHeight w:val="255"/>
        </w:trPr>
        <w:tc>
          <w:tcPr>
            <w:tcW w:w="2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Close_by_TimeLimit</w:t>
            </w:r>
            <w:proofErr w:type="spellEnd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Закрытие ордеров по лимиту времени на удержание </w:t>
            </w:r>
            <w:proofErr w:type="spellStart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оредра</w:t>
            </w:r>
            <w:proofErr w:type="spellEnd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 если достигнуто определенное значение прибыли</w:t>
            </w:r>
          </w:p>
        </w:tc>
      </w:tr>
      <w:tr w:rsidR="00D66C69" w:rsidRPr="00D66C69" w:rsidTr="00D66C69">
        <w:trPr>
          <w:trHeight w:val="255"/>
        </w:trPr>
        <w:tc>
          <w:tcPr>
            <w:tcW w:w="2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TimeLimit</w:t>
            </w:r>
            <w:proofErr w:type="spellEnd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Лимит времени на закрытие ордера с момента его открытия (в минутах) </w:t>
            </w:r>
          </w:p>
        </w:tc>
      </w:tr>
      <w:tr w:rsidR="00D66C69" w:rsidRPr="00D66C69" w:rsidTr="00D66C69">
        <w:trPr>
          <w:trHeight w:val="255"/>
        </w:trPr>
        <w:tc>
          <w:tcPr>
            <w:tcW w:w="2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TimeLimit_MinProfit</w:t>
            </w:r>
            <w:proofErr w:type="spellEnd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Минимально необходимый размер прибыли для закрытия ордера</w:t>
            </w:r>
          </w:p>
        </w:tc>
      </w:tr>
      <w:tr w:rsidR="00D66C69" w:rsidRPr="00D66C69" w:rsidTr="00D66C69">
        <w:trPr>
          <w:trHeight w:val="255"/>
        </w:trPr>
        <w:tc>
          <w:tcPr>
            <w:tcW w:w="107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2.3. </w:t>
            </w:r>
            <w:proofErr w:type="spellStart"/>
            <w:r w:rsidRPr="00D66C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Close</w:t>
            </w:r>
            <w:proofErr w:type="spellEnd"/>
            <w:r w:rsidRPr="00D66C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66C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by</w:t>
            </w:r>
            <w:proofErr w:type="spellEnd"/>
            <w:r w:rsidRPr="00D66C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66C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Bollinger</w:t>
            </w:r>
            <w:proofErr w:type="spellEnd"/>
            <w:r w:rsidRPr="00D66C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66C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Bands</w:t>
            </w:r>
            <w:proofErr w:type="spellEnd"/>
          </w:p>
        </w:tc>
      </w:tr>
      <w:tr w:rsidR="00D66C69" w:rsidRPr="00D66C69" w:rsidTr="00D66C69">
        <w:trPr>
          <w:trHeight w:val="255"/>
        </w:trPr>
        <w:tc>
          <w:tcPr>
            <w:tcW w:w="2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Close_by_BB</w:t>
            </w:r>
            <w:proofErr w:type="spellEnd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Закрытие ордера, если цена вышла за верхнюю границу канала и достигнуто определенное значение прибыли</w:t>
            </w:r>
          </w:p>
        </w:tc>
      </w:tr>
      <w:tr w:rsidR="00D66C69" w:rsidRPr="00D66C69" w:rsidTr="00D66C69">
        <w:trPr>
          <w:trHeight w:val="255"/>
        </w:trPr>
        <w:tc>
          <w:tcPr>
            <w:tcW w:w="2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BB_MinProfit</w:t>
            </w:r>
            <w:proofErr w:type="spellEnd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Минимально необходимый размер прибыли для закрытия ордера по </w:t>
            </w:r>
            <w:proofErr w:type="gramStart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ВВ</w:t>
            </w:r>
            <w:proofErr w:type="gramEnd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(в </w:t>
            </w:r>
            <w:proofErr w:type="spellStart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пипсах</w:t>
            </w:r>
            <w:proofErr w:type="spellEnd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</w:tr>
      <w:tr w:rsidR="00D66C69" w:rsidRPr="00D66C69" w:rsidTr="00D66C69">
        <w:trPr>
          <w:trHeight w:val="255"/>
        </w:trPr>
        <w:tc>
          <w:tcPr>
            <w:tcW w:w="107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D66C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2.4. Close by Commodity Channel Index</w:t>
            </w:r>
          </w:p>
        </w:tc>
      </w:tr>
      <w:tr w:rsidR="00D66C69" w:rsidRPr="00D66C69" w:rsidTr="00D66C69">
        <w:trPr>
          <w:trHeight w:val="255"/>
        </w:trPr>
        <w:tc>
          <w:tcPr>
            <w:tcW w:w="2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Close_by_CCI</w:t>
            </w:r>
            <w:proofErr w:type="spellEnd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Закрытие по индикатору </w:t>
            </w:r>
            <w:proofErr w:type="spellStart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Commodity</w:t>
            </w:r>
            <w:proofErr w:type="spellEnd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Channel</w:t>
            </w:r>
            <w:proofErr w:type="spellEnd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Index</w:t>
            </w:r>
            <w:proofErr w:type="spellEnd"/>
          </w:p>
        </w:tc>
      </w:tr>
      <w:tr w:rsidR="00D66C69" w:rsidRPr="00D66C69" w:rsidTr="00D66C69">
        <w:trPr>
          <w:trHeight w:val="255"/>
        </w:trPr>
        <w:tc>
          <w:tcPr>
            <w:tcW w:w="107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D66C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2.5. Close by Moving Average of Oscillator</w:t>
            </w:r>
          </w:p>
        </w:tc>
      </w:tr>
      <w:tr w:rsidR="00D66C69" w:rsidRPr="00D66C69" w:rsidTr="00D66C69">
        <w:trPr>
          <w:trHeight w:val="255"/>
        </w:trPr>
        <w:tc>
          <w:tcPr>
            <w:tcW w:w="2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Close_by_OsMA</w:t>
            </w:r>
            <w:proofErr w:type="spellEnd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Закрытие ордера, если цена вышла за верхнюю границу канала и достигнуто определенное значение прибыли</w:t>
            </w:r>
          </w:p>
        </w:tc>
      </w:tr>
      <w:tr w:rsidR="00D66C69" w:rsidRPr="00D66C69" w:rsidTr="00D66C69">
        <w:trPr>
          <w:trHeight w:val="255"/>
        </w:trPr>
        <w:tc>
          <w:tcPr>
            <w:tcW w:w="2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OsMA_MinProfit</w:t>
            </w:r>
            <w:proofErr w:type="spellEnd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Минимально необходимый размер прибыли для закрытия ордера по </w:t>
            </w:r>
            <w:proofErr w:type="gramStart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ВВ</w:t>
            </w:r>
            <w:proofErr w:type="gramEnd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(в </w:t>
            </w:r>
            <w:proofErr w:type="spellStart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пипсах</w:t>
            </w:r>
            <w:proofErr w:type="spellEnd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</w:tr>
      <w:tr w:rsidR="00D66C69" w:rsidRPr="00D66C69" w:rsidTr="00D66C69">
        <w:trPr>
          <w:trHeight w:val="255"/>
        </w:trPr>
        <w:tc>
          <w:tcPr>
            <w:tcW w:w="107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2.6. </w:t>
            </w:r>
            <w:proofErr w:type="spellStart"/>
            <w:r w:rsidRPr="00D66C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Close</w:t>
            </w:r>
            <w:proofErr w:type="spellEnd"/>
            <w:r w:rsidRPr="00D66C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66C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by</w:t>
            </w:r>
            <w:proofErr w:type="spellEnd"/>
            <w:r w:rsidRPr="00D66C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66C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Breakeven</w:t>
            </w:r>
            <w:proofErr w:type="spellEnd"/>
          </w:p>
        </w:tc>
      </w:tr>
      <w:tr w:rsidR="00D66C69" w:rsidRPr="00D66C69" w:rsidTr="00D66C69">
        <w:trPr>
          <w:trHeight w:val="255"/>
        </w:trPr>
        <w:tc>
          <w:tcPr>
            <w:tcW w:w="2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Close_by_Breakeven</w:t>
            </w:r>
            <w:proofErr w:type="spellEnd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Использовать перевод в </w:t>
            </w:r>
            <w:proofErr w:type="spellStart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безубыток</w:t>
            </w:r>
            <w:proofErr w:type="spellEnd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(работает при </w:t>
            </w:r>
            <w:proofErr w:type="spellStart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словии</w:t>
            </w:r>
            <w:proofErr w:type="spellEnd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отсутсвия</w:t>
            </w:r>
            <w:proofErr w:type="spellEnd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Traiiling</w:t>
            </w:r>
            <w:proofErr w:type="spellEnd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Stop</w:t>
            </w:r>
            <w:proofErr w:type="spellEnd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</w:tr>
      <w:tr w:rsidR="00D66C69" w:rsidRPr="00D66C69" w:rsidTr="00D66C69">
        <w:trPr>
          <w:trHeight w:val="255"/>
        </w:trPr>
        <w:tc>
          <w:tcPr>
            <w:tcW w:w="2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BE_InitLevel</w:t>
            </w:r>
            <w:proofErr w:type="spellEnd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Если текущая цена уходит в профит на </w:t>
            </w:r>
            <w:proofErr w:type="spellStart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BE_InitLevel</w:t>
            </w:r>
            <w:proofErr w:type="spellEnd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пунктов - выставляется </w:t>
            </w:r>
            <w:proofErr w:type="spellStart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Stop</w:t>
            </w:r>
            <w:proofErr w:type="spellEnd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Loss</w:t>
            </w:r>
            <w:proofErr w:type="spellEnd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D66C69" w:rsidRPr="00D66C69" w:rsidTr="00D66C69">
        <w:trPr>
          <w:trHeight w:val="255"/>
        </w:trPr>
        <w:tc>
          <w:tcPr>
            <w:tcW w:w="2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BE_Profit</w:t>
            </w:r>
            <w:proofErr w:type="spellEnd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Stop</w:t>
            </w:r>
            <w:proofErr w:type="spellEnd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Loss</w:t>
            </w:r>
            <w:proofErr w:type="spellEnd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выставляется на </w:t>
            </w:r>
            <w:proofErr w:type="spellStart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BE_Profit</w:t>
            </w:r>
            <w:proofErr w:type="spellEnd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пунктов от цены открытия</w:t>
            </w:r>
          </w:p>
        </w:tc>
      </w:tr>
      <w:tr w:rsidR="00D66C69" w:rsidRPr="00D66C69" w:rsidTr="00D66C69">
        <w:trPr>
          <w:trHeight w:val="255"/>
        </w:trPr>
        <w:tc>
          <w:tcPr>
            <w:tcW w:w="107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2.7. Close by </w:t>
            </w:r>
            <w:proofErr w:type="spellStart"/>
            <w:r w:rsidRPr="00D66C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Trailling</w:t>
            </w:r>
            <w:proofErr w:type="spellEnd"/>
            <w:r w:rsidRPr="00D66C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Stop</w:t>
            </w:r>
          </w:p>
        </w:tc>
      </w:tr>
      <w:tr w:rsidR="00D66C69" w:rsidRPr="00D66C69" w:rsidTr="00D66C69">
        <w:trPr>
          <w:trHeight w:val="255"/>
        </w:trPr>
        <w:tc>
          <w:tcPr>
            <w:tcW w:w="2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Close_by_Trail</w:t>
            </w:r>
            <w:proofErr w:type="spellEnd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Закрывать сделки по </w:t>
            </w:r>
            <w:proofErr w:type="spellStart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Trailling</w:t>
            </w:r>
            <w:proofErr w:type="spellEnd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Stop</w:t>
            </w:r>
            <w:proofErr w:type="spellEnd"/>
          </w:p>
        </w:tc>
      </w:tr>
      <w:tr w:rsidR="00D66C69" w:rsidRPr="00D66C69" w:rsidTr="00D66C69">
        <w:trPr>
          <w:trHeight w:val="510"/>
        </w:trPr>
        <w:tc>
          <w:tcPr>
            <w:tcW w:w="2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Trl_dist_1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Исходное расстояние </w:t>
            </w:r>
            <w:proofErr w:type="spellStart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трейлинга</w:t>
            </w:r>
            <w:proofErr w:type="spellEnd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пипсах</w:t>
            </w:r>
            <w:proofErr w:type="spellEnd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) (не меньше </w:t>
            </w:r>
            <w:proofErr w:type="spellStart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MarketInfo</w:t>
            </w:r>
            <w:proofErr w:type="spellEnd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proofErr w:type="spellStart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Symbol</w:t>
            </w:r>
            <w:proofErr w:type="spellEnd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(),MODE_STOPLEVEL), больше Trl_dist_2 и Trl_dist_3)</w:t>
            </w:r>
          </w:p>
        </w:tc>
      </w:tr>
      <w:tr w:rsidR="00D66C69" w:rsidRPr="00D66C69" w:rsidTr="00D66C69">
        <w:trPr>
          <w:trHeight w:val="255"/>
        </w:trPr>
        <w:tc>
          <w:tcPr>
            <w:tcW w:w="2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Trl_dist_2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Расстояние </w:t>
            </w:r>
            <w:proofErr w:type="spellStart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трейлинга</w:t>
            </w:r>
            <w:proofErr w:type="spellEnd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(в </w:t>
            </w:r>
            <w:proofErr w:type="spellStart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пипсах</w:t>
            </w:r>
            <w:proofErr w:type="spellEnd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 после достижения ценой значения Level_1</w:t>
            </w:r>
          </w:p>
        </w:tc>
      </w:tr>
      <w:tr w:rsidR="00D66C69" w:rsidRPr="00D66C69" w:rsidTr="00D66C69">
        <w:trPr>
          <w:trHeight w:val="255"/>
        </w:trPr>
        <w:tc>
          <w:tcPr>
            <w:tcW w:w="2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Trl_dist_3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Расстояние </w:t>
            </w:r>
            <w:proofErr w:type="spellStart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трейлинга</w:t>
            </w:r>
            <w:proofErr w:type="spellEnd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(в </w:t>
            </w:r>
            <w:proofErr w:type="spellStart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пипсах</w:t>
            </w:r>
            <w:proofErr w:type="spellEnd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 после достижения ценой значения Level_2</w:t>
            </w:r>
          </w:p>
        </w:tc>
      </w:tr>
      <w:tr w:rsidR="00D66C69" w:rsidRPr="00D66C69" w:rsidTr="00D66C69">
        <w:trPr>
          <w:trHeight w:val="255"/>
        </w:trPr>
        <w:tc>
          <w:tcPr>
            <w:tcW w:w="2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D66C69" w:rsidRPr="00D66C69" w:rsidTr="00D66C69">
        <w:trPr>
          <w:trHeight w:val="255"/>
        </w:trPr>
        <w:tc>
          <w:tcPr>
            <w:tcW w:w="107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DCE6F1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D66C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3.  O R D E R    O P E N    C O N D I T I O N S</w:t>
            </w:r>
          </w:p>
        </w:tc>
      </w:tr>
      <w:tr w:rsidR="00D66C69" w:rsidRPr="00D66C69" w:rsidTr="00D66C69">
        <w:trPr>
          <w:trHeight w:val="255"/>
        </w:trPr>
        <w:tc>
          <w:tcPr>
            <w:tcW w:w="107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3.1. FIRST ORDER -  Indicators' signals</w:t>
            </w:r>
          </w:p>
        </w:tc>
      </w:tr>
      <w:tr w:rsidR="00D66C69" w:rsidRPr="00D66C69" w:rsidTr="00D66C69">
        <w:trPr>
          <w:trHeight w:val="255"/>
        </w:trPr>
        <w:tc>
          <w:tcPr>
            <w:tcW w:w="2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Open_by_BB_1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Открывать сделки по BB</w:t>
            </w:r>
          </w:p>
        </w:tc>
      </w:tr>
      <w:tr w:rsidR="00D66C69" w:rsidRPr="00D66C69" w:rsidTr="00D66C69">
        <w:trPr>
          <w:trHeight w:val="255"/>
        </w:trPr>
        <w:tc>
          <w:tcPr>
            <w:tcW w:w="2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Open_by_CCI_1 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Открывать сделки по СС</w:t>
            </w:r>
            <w:proofErr w:type="gramStart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I</w:t>
            </w:r>
            <w:proofErr w:type="gramEnd"/>
          </w:p>
        </w:tc>
      </w:tr>
      <w:tr w:rsidR="00D66C69" w:rsidRPr="00D66C69" w:rsidTr="00D66C69">
        <w:trPr>
          <w:trHeight w:val="255"/>
        </w:trPr>
        <w:tc>
          <w:tcPr>
            <w:tcW w:w="2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Open_by_MA_1 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Открывать сделки по MA</w:t>
            </w:r>
          </w:p>
        </w:tc>
      </w:tr>
      <w:tr w:rsidR="00D66C69" w:rsidRPr="00D66C69" w:rsidTr="00D66C69">
        <w:trPr>
          <w:trHeight w:val="255"/>
        </w:trPr>
        <w:tc>
          <w:tcPr>
            <w:tcW w:w="2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Open_by_OsMA_1 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Открывать сделки по </w:t>
            </w:r>
            <w:proofErr w:type="spellStart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OsMA</w:t>
            </w:r>
            <w:proofErr w:type="spellEnd"/>
          </w:p>
        </w:tc>
      </w:tr>
      <w:tr w:rsidR="00D66C69" w:rsidRPr="00D66C69" w:rsidTr="00D66C69">
        <w:trPr>
          <w:trHeight w:val="255"/>
        </w:trPr>
        <w:tc>
          <w:tcPr>
            <w:tcW w:w="2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Spike_Filter_1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дополнение использовать индикатор скачка цены</w:t>
            </w:r>
          </w:p>
        </w:tc>
      </w:tr>
      <w:tr w:rsidR="00D66C69" w:rsidRPr="00D66C69" w:rsidTr="00D66C69">
        <w:trPr>
          <w:trHeight w:val="255"/>
        </w:trPr>
        <w:tc>
          <w:tcPr>
            <w:tcW w:w="2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Volatility_Filter_1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Ограничение на открытие новых сделок в условиях слишком низкой и высокой волатильности</w:t>
            </w:r>
          </w:p>
        </w:tc>
      </w:tr>
      <w:tr w:rsidR="00D66C69" w:rsidRPr="00D66C69" w:rsidTr="00D66C69">
        <w:trPr>
          <w:trHeight w:val="255"/>
        </w:trPr>
        <w:tc>
          <w:tcPr>
            <w:tcW w:w="2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Trend_Filter_1 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Открывать сделки только в направлении тренда</w:t>
            </w:r>
          </w:p>
        </w:tc>
      </w:tr>
      <w:tr w:rsidR="00D66C69" w:rsidRPr="00D66C69" w:rsidTr="00D66C69">
        <w:trPr>
          <w:trHeight w:val="255"/>
        </w:trPr>
        <w:tc>
          <w:tcPr>
            <w:tcW w:w="107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3.2. SECOND ORDER - Indicators' signals</w:t>
            </w:r>
          </w:p>
        </w:tc>
      </w:tr>
      <w:tr w:rsidR="00D66C69" w:rsidRPr="00D66C69" w:rsidTr="00D66C69">
        <w:trPr>
          <w:trHeight w:val="255"/>
        </w:trPr>
        <w:tc>
          <w:tcPr>
            <w:tcW w:w="2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Open_by_BB_2 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Открывать сделки по BB</w:t>
            </w:r>
          </w:p>
        </w:tc>
      </w:tr>
      <w:tr w:rsidR="00D66C69" w:rsidRPr="00D66C69" w:rsidTr="00D66C69">
        <w:trPr>
          <w:trHeight w:val="255"/>
        </w:trPr>
        <w:tc>
          <w:tcPr>
            <w:tcW w:w="2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Open_by_CCI_2 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Открывать сделки по СС</w:t>
            </w:r>
            <w:proofErr w:type="gramStart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I</w:t>
            </w:r>
            <w:proofErr w:type="gramEnd"/>
          </w:p>
        </w:tc>
      </w:tr>
      <w:tr w:rsidR="00D66C69" w:rsidRPr="00D66C69" w:rsidTr="00D66C69">
        <w:trPr>
          <w:trHeight w:val="255"/>
        </w:trPr>
        <w:tc>
          <w:tcPr>
            <w:tcW w:w="2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Open_by_MA_2 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Открывать сделки по MA</w:t>
            </w:r>
          </w:p>
        </w:tc>
      </w:tr>
      <w:tr w:rsidR="00D66C69" w:rsidRPr="00D66C69" w:rsidTr="00D66C69">
        <w:trPr>
          <w:trHeight w:val="255"/>
        </w:trPr>
        <w:tc>
          <w:tcPr>
            <w:tcW w:w="2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Open_by_OsMA_2 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Открывать сделки по </w:t>
            </w:r>
            <w:proofErr w:type="spellStart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OsMA</w:t>
            </w:r>
            <w:proofErr w:type="spellEnd"/>
          </w:p>
        </w:tc>
      </w:tr>
      <w:tr w:rsidR="00D66C69" w:rsidRPr="00D66C69" w:rsidTr="00D66C69">
        <w:trPr>
          <w:trHeight w:val="255"/>
        </w:trPr>
        <w:tc>
          <w:tcPr>
            <w:tcW w:w="2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Spike_Filter_2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дополнение использовать индикатор скачка цены</w:t>
            </w:r>
          </w:p>
        </w:tc>
      </w:tr>
      <w:tr w:rsidR="00D66C69" w:rsidRPr="00D66C69" w:rsidTr="00D66C69">
        <w:trPr>
          <w:trHeight w:val="255"/>
        </w:trPr>
        <w:tc>
          <w:tcPr>
            <w:tcW w:w="2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Volatility_Filter_2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Ограничение на открытие новых сделок в условиях слишком низкой и высокой волатильности</w:t>
            </w:r>
          </w:p>
        </w:tc>
      </w:tr>
      <w:tr w:rsidR="00D66C69" w:rsidRPr="00D66C69" w:rsidTr="00D66C69">
        <w:trPr>
          <w:trHeight w:val="255"/>
        </w:trPr>
        <w:tc>
          <w:tcPr>
            <w:tcW w:w="2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Trend_Filter_2 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Открывать сделки только в направлении тренда</w:t>
            </w:r>
          </w:p>
        </w:tc>
      </w:tr>
      <w:tr w:rsidR="00D66C69" w:rsidRPr="00D66C69" w:rsidTr="00D66C69">
        <w:trPr>
          <w:trHeight w:val="255"/>
        </w:trPr>
        <w:tc>
          <w:tcPr>
            <w:tcW w:w="107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3.3. </w:t>
            </w:r>
            <w:proofErr w:type="spellStart"/>
            <w:r w:rsidRPr="00D66C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Trade</w:t>
            </w:r>
            <w:proofErr w:type="spellEnd"/>
            <w:r w:rsidRPr="00D66C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66C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Restriction</w:t>
            </w:r>
            <w:proofErr w:type="spellEnd"/>
            <w:r w:rsidRPr="00D66C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- </w:t>
            </w:r>
            <w:proofErr w:type="spellStart"/>
            <w:r w:rsidRPr="00D66C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Consequitive</w:t>
            </w:r>
            <w:proofErr w:type="spellEnd"/>
            <w:r w:rsidRPr="00D66C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66C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losses</w:t>
            </w:r>
            <w:proofErr w:type="spellEnd"/>
          </w:p>
        </w:tc>
      </w:tr>
      <w:tr w:rsidR="00D66C69" w:rsidRPr="00D66C69" w:rsidTr="00D66C69">
        <w:trPr>
          <w:trHeight w:val="510"/>
        </w:trPr>
        <w:tc>
          <w:tcPr>
            <w:tcW w:w="2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Restrict_Losses</w:t>
            </w:r>
            <w:proofErr w:type="spellEnd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Не открывать новую сделку, если предыдущая </w:t>
            </w:r>
            <w:proofErr w:type="gramStart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была убыточной и прошло</w:t>
            </w:r>
            <w:proofErr w:type="gramEnd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меньше заданного времени с момента ее открытия   </w:t>
            </w:r>
          </w:p>
        </w:tc>
      </w:tr>
      <w:tr w:rsidR="00D66C69" w:rsidRPr="00D66C69" w:rsidTr="00D66C69">
        <w:trPr>
          <w:trHeight w:val="255"/>
        </w:trPr>
        <w:tc>
          <w:tcPr>
            <w:tcW w:w="2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Restrict_TimeLimit</w:t>
            </w:r>
            <w:proofErr w:type="spellEnd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Лимит времени с момента открытия убыточной сделки</w:t>
            </w:r>
          </w:p>
        </w:tc>
      </w:tr>
      <w:tr w:rsidR="00D66C69" w:rsidRPr="00D66C69" w:rsidTr="00D66C69">
        <w:trPr>
          <w:trHeight w:val="255"/>
        </w:trPr>
        <w:tc>
          <w:tcPr>
            <w:tcW w:w="2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D66C69" w:rsidRPr="00D66C69" w:rsidTr="00D66C69">
        <w:trPr>
          <w:trHeight w:val="255"/>
        </w:trPr>
        <w:tc>
          <w:tcPr>
            <w:tcW w:w="107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DCE6F1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D66C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4.  I N D I C A T O R S    </w:t>
            </w:r>
            <w:proofErr w:type="spellStart"/>
            <w:r w:rsidRPr="00D66C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S</w:t>
            </w:r>
            <w:proofErr w:type="spellEnd"/>
            <w:r w:rsidRPr="00D66C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E T </w:t>
            </w:r>
            <w:proofErr w:type="spellStart"/>
            <w:r w:rsidRPr="00D66C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T</w:t>
            </w:r>
            <w:proofErr w:type="spellEnd"/>
            <w:r w:rsidRPr="00D66C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I N G S</w:t>
            </w:r>
          </w:p>
        </w:tc>
      </w:tr>
      <w:tr w:rsidR="00D66C69" w:rsidRPr="00D66C69" w:rsidTr="00D66C69">
        <w:trPr>
          <w:trHeight w:val="255"/>
        </w:trPr>
        <w:tc>
          <w:tcPr>
            <w:tcW w:w="107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4.1. Bollinger Bands</w:t>
            </w:r>
          </w:p>
        </w:tc>
      </w:tr>
      <w:tr w:rsidR="00D66C69" w:rsidRPr="00D66C69" w:rsidTr="00D66C69">
        <w:trPr>
          <w:trHeight w:val="255"/>
        </w:trPr>
        <w:tc>
          <w:tcPr>
            <w:tcW w:w="2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BB_TimeFrame</w:t>
            </w:r>
            <w:proofErr w:type="spellEnd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Таймфрейм</w:t>
            </w:r>
            <w:proofErr w:type="spellEnd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BB</w:t>
            </w:r>
          </w:p>
        </w:tc>
      </w:tr>
      <w:tr w:rsidR="00D66C69" w:rsidRPr="00D66C69" w:rsidTr="00D66C69">
        <w:trPr>
          <w:trHeight w:val="255"/>
        </w:trPr>
        <w:tc>
          <w:tcPr>
            <w:tcW w:w="2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BB_Period</w:t>
            </w:r>
            <w:proofErr w:type="spellEnd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Период BB</w:t>
            </w:r>
          </w:p>
        </w:tc>
      </w:tr>
      <w:tr w:rsidR="00D66C69" w:rsidRPr="00D66C69" w:rsidTr="00D66C69">
        <w:trPr>
          <w:trHeight w:val="255"/>
        </w:trPr>
        <w:tc>
          <w:tcPr>
            <w:tcW w:w="2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BB_StDev</w:t>
            </w:r>
            <w:proofErr w:type="spellEnd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Кол-во стандартных отклонений BB</w:t>
            </w:r>
          </w:p>
        </w:tc>
      </w:tr>
      <w:tr w:rsidR="00D66C69" w:rsidRPr="00D66C69" w:rsidTr="00D66C69">
        <w:trPr>
          <w:trHeight w:val="255"/>
        </w:trPr>
        <w:tc>
          <w:tcPr>
            <w:tcW w:w="2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BB_Shift</w:t>
            </w:r>
            <w:proofErr w:type="spellEnd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Сдвиг BB</w:t>
            </w:r>
          </w:p>
        </w:tc>
      </w:tr>
      <w:tr w:rsidR="00D66C69" w:rsidRPr="00D66C69" w:rsidTr="00D66C69">
        <w:trPr>
          <w:trHeight w:val="255"/>
        </w:trPr>
        <w:tc>
          <w:tcPr>
            <w:tcW w:w="2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BB_Open_Level</w:t>
            </w:r>
            <w:proofErr w:type="spellEnd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Отступ за пределы канала BB для открытия ордера в </w:t>
            </w:r>
            <w:proofErr w:type="spellStart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пипсах</w:t>
            </w:r>
            <w:proofErr w:type="spellEnd"/>
          </w:p>
        </w:tc>
      </w:tr>
      <w:tr w:rsidR="00D66C69" w:rsidRPr="00D66C69" w:rsidTr="00D66C69">
        <w:trPr>
          <w:trHeight w:val="255"/>
        </w:trPr>
        <w:tc>
          <w:tcPr>
            <w:tcW w:w="2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BB_Close_Level</w:t>
            </w:r>
            <w:proofErr w:type="spellEnd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Отступ за пределы канала BB для закрытия ордера в </w:t>
            </w:r>
            <w:proofErr w:type="spellStart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пипсах</w:t>
            </w:r>
            <w:proofErr w:type="spellEnd"/>
          </w:p>
        </w:tc>
      </w:tr>
      <w:tr w:rsidR="00D66C69" w:rsidRPr="00D66C69" w:rsidTr="00D66C69">
        <w:trPr>
          <w:trHeight w:val="255"/>
        </w:trPr>
        <w:tc>
          <w:tcPr>
            <w:tcW w:w="107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4.2. Commodity Channel Index</w:t>
            </w:r>
          </w:p>
        </w:tc>
      </w:tr>
      <w:tr w:rsidR="00D66C69" w:rsidRPr="00D66C69" w:rsidTr="00D66C69">
        <w:trPr>
          <w:trHeight w:val="255"/>
        </w:trPr>
        <w:tc>
          <w:tcPr>
            <w:tcW w:w="2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CCI_TimeFrame</w:t>
            </w:r>
            <w:proofErr w:type="spellEnd"/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Таймфрейм</w:t>
            </w:r>
            <w:proofErr w:type="spellEnd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CCI</w:t>
            </w:r>
          </w:p>
        </w:tc>
      </w:tr>
      <w:tr w:rsidR="00D66C69" w:rsidRPr="00D66C69" w:rsidTr="00D66C69">
        <w:trPr>
          <w:trHeight w:val="255"/>
        </w:trPr>
        <w:tc>
          <w:tcPr>
            <w:tcW w:w="2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CCI_Period</w:t>
            </w:r>
            <w:proofErr w:type="spellEnd"/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Период CCI </w:t>
            </w:r>
          </w:p>
        </w:tc>
      </w:tr>
      <w:tr w:rsidR="00D66C69" w:rsidRPr="00D66C69" w:rsidTr="00D66C69">
        <w:trPr>
          <w:trHeight w:val="510"/>
        </w:trPr>
        <w:tc>
          <w:tcPr>
            <w:tcW w:w="2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CCI_Applied_Price</w:t>
            </w:r>
            <w:proofErr w:type="spellEnd"/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Тип</w:t>
            </w: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цены</w:t>
            </w: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CCI (0 - PRICE_CLOSE; 1 - PRICE_OPEN; 2 - PRICE_HIGH; 3 - PRICE_LOW; 4 - PRICE_MEDIAN; 5 - PRICE_TYPICAL; 6 - PRICE_WEIGHTED)</w:t>
            </w:r>
          </w:p>
        </w:tc>
      </w:tr>
      <w:tr w:rsidR="00D66C69" w:rsidRPr="00D66C69" w:rsidTr="00D66C69">
        <w:trPr>
          <w:trHeight w:val="255"/>
        </w:trPr>
        <w:tc>
          <w:tcPr>
            <w:tcW w:w="2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CCI_Shift</w:t>
            </w:r>
            <w:proofErr w:type="spellEnd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Сдвиг CCI</w:t>
            </w:r>
          </w:p>
        </w:tc>
      </w:tr>
      <w:tr w:rsidR="00D66C69" w:rsidRPr="00D66C69" w:rsidTr="00D66C69">
        <w:trPr>
          <w:trHeight w:val="255"/>
        </w:trPr>
        <w:tc>
          <w:tcPr>
            <w:tcW w:w="2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CCI_Signal_Level</w:t>
            </w:r>
            <w:proofErr w:type="spellEnd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Граница CCI, при преодолении которой формируется сигнал</w:t>
            </w:r>
          </w:p>
        </w:tc>
      </w:tr>
      <w:tr w:rsidR="00D66C69" w:rsidRPr="00D66C69" w:rsidTr="00D66C69">
        <w:trPr>
          <w:trHeight w:val="255"/>
        </w:trPr>
        <w:tc>
          <w:tcPr>
            <w:tcW w:w="107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4.3. Moving Average</w:t>
            </w:r>
          </w:p>
        </w:tc>
      </w:tr>
      <w:tr w:rsidR="00D66C69" w:rsidRPr="00D66C69" w:rsidTr="00D66C69">
        <w:trPr>
          <w:trHeight w:val="255"/>
        </w:trPr>
        <w:tc>
          <w:tcPr>
            <w:tcW w:w="2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MA_TimeFrame</w:t>
            </w:r>
            <w:proofErr w:type="spellEnd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Таймфрейм</w:t>
            </w:r>
            <w:proofErr w:type="spellEnd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инидкатора</w:t>
            </w:r>
            <w:proofErr w:type="spellEnd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Moving</w:t>
            </w:r>
            <w:proofErr w:type="spellEnd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Average</w:t>
            </w:r>
            <w:proofErr w:type="spellEnd"/>
          </w:p>
        </w:tc>
      </w:tr>
      <w:tr w:rsidR="00D66C69" w:rsidRPr="00D66C69" w:rsidTr="00D66C69">
        <w:trPr>
          <w:trHeight w:val="255"/>
        </w:trPr>
        <w:tc>
          <w:tcPr>
            <w:tcW w:w="2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MA_Period</w:t>
            </w:r>
            <w:proofErr w:type="spellEnd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Период </w:t>
            </w:r>
            <w:proofErr w:type="spellStart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инидкатора</w:t>
            </w:r>
            <w:proofErr w:type="spellEnd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Moving</w:t>
            </w:r>
            <w:proofErr w:type="spellEnd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Average</w:t>
            </w:r>
            <w:proofErr w:type="spellEnd"/>
          </w:p>
        </w:tc>
      </w:tr>
      <w:tr w:rsidR="00D66C69" w:rsidRPr="00D66C69" w:rsidTr="00D66C69">
        <w:trPr>
          <w:trHeight w:val="255"/>
        </w:trPr>
        <w:tc>
          <w:tcPr>
            <w:tcW w:w="2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MA_Price_Method</w:t>
            </w:r>
            <w:proofErr w:type="spellEnd"/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Метод</w:t>
            </w: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усреднения</w:t>
            </w: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(0 - MODE_SMA; 1 - MODE_EMA; 2 - MODE_SMMA; 3 - MODE_LWMA)</w:t>
            </w:r>
          </w:p>
        </w:tc>
      </w:tr>
      <w:tr w:rsidR="00D66C69" w:rsidRPr="00D66C69" w:rsidTr="00D66C69">
        <w:trPr>
          <w:trHeight w:val="510"/>
        </w:trPr>
        <w:tc>
          <w:tcPr>
            <w:tcW w:w="2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MA_Applied_Price</w:t>
            </w:r>
            <w:proofErr w:type="spellEnd"/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Тип</w:t>
            </w: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цены</w:t>
            </w: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(0 - PRICE_CLOSE; 1 - PRICE_OPEN; 2 - PRICE_HIGH; 3 - PRICE_LOW; 4 - PRICE_MEDIAN; 5 - PRICE_TYPICAL; 6 - PRICE_WEIGHTED)</w:t>
            </w:r>
          </w:p>
        </w:tc>
      </w:tr>
      <w:tr w:rsidR="00D66C69" w:rsidRPr="00D66C69" w:rsidTr="00D66C69">
        <w:trPr>
          <w:trHeight w:val="255"/>
        </w:trPr>
        <w:tc>
          <w:tcPr>
            <w:tcW w:w="2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MA_Shift</w:t>
            </w:r>
            <w:proofErr w:type="spellEnd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Сдвиг МА</w:t>
            </w:r>
          </w:p>
        </w:tc>
      </w:tr>
      <w:tr w:rsidR="00D66C69" w:rsidRPr="00D66C69" w:rsidTr="00D66C69">
        <w:trPr>
          <w:trHeight w:val="255"/>
        </w:trPr>
        <w:tc>
          <w:tcPr>
            <w:tcW w:w="2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MA_Signal_Level</w:t>
            </w:r>
            <w:proofErr w:type="spellEnd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Размер отступа от MM в </w:t>
            </w:r>
            <w:proofErr w:type="spellStart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пипсах</w:t>
            </w:r>
            <w:proofErr w:type="spellEnd"/>
          </w:p>
        </w:tc>
      </w:tr>
      <w:tr w:rsidR="00D66C69" w:rsidRPr="00D66C69" w:rsidTr="00D66C69">
        <w:trPr>
          <w:trHeight w:val="255"/>
        </w:trPr>
        <w:tc>
          <w:tcPr>
            <w:tcW w:w="107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4.4. Price Spike Identification</w:t>
            </w:r>
          </w:p>
        </w:tc>
      </w:tr>
      <w:tr w:rsidR="00D66C69" w:rsidRPr="00D66C69" w:rsidTr="00D66C69">
        <w:trPr>
          <w:trHeight w:val="255"/>
        </w:trPr>
        <w:tc>
          <w:tcPr>
            <w:tcW w:w="2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Bar_TimeFrame</w:t>
            </w:r>
            <w:proofErr w:type="spellEnd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Таймфрейм</w:t>
            </w:r>
            <w:proofErr w:type="spellEnd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для расчета свечи (бара)</w:t>
            </w:r>
          </w:p>
        </w:tc>
      </w:tr>
      <w:tr w:rsidR="00D66C69" w:rsidRPr="00D66C69" w:rsidTr="00D66C69">
        <w:trPr>
          <w:trHeight w:val="255"/>
        </w:trPr>
        <w:tc>
          <w:tcPr>
            <w:tcW w:w="2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Bar_Shift</w:t>
            </w:r>
            <w:proofErr w:type="spellEnd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Кол-во баров, за которое </w:t>
            </w:r>
            <w:proofErr w:type="spellStart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расчитывается</w:t>
            </w:r>
            <w:proofErr w:type="spellEnd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изменение цены</w:t>
            </w:r>
          </w:p>
        </w:tc>
      </w:tr>
      <w:tr w:rsidR="00D66C69" w:rsidRPr="00D66C69" w:rsidTr="00D66C69">
        <w:trPr>
          <w:trHeight w:val="255"/>
        </w:trPr>
        <w:tc>
          <w:tcPr>
            <w:tcW w:w="2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Min_PriceRange</w:t>
            </w:r>
            <w:proofErr w:type="spellEnd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Минимальное </w:t>
            </w:r>
            <w:proofErr w:type="spellStart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растояние</w:t>
            </w:r>
            <w:proofErr w:type="spellEnd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 </w:t>
            </w:r>
            <w:proofErr w:type="spellStart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пипсах</w:t>
            </w:r>
            <w:proofErr w:type="spellEnd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 которое должна пройти цена за указанное кол-во баров</w:t>
            </w:r>
            <w:proofErr w:type="gramEnd"/>
          </w:p>
        </w:tc>
      </w:tr>
      <w:tr w:rsidR="00D66C69" w:rsidRPr="00D66C69" w:rsidTr="00D66C69">
        <w:trPr>
          <w:trHeight w:val="255"/>
        </w:trPr>
        <w:tc>
          <w:tcPr>
            <w:tcW w:w="2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Max_PriceRange</w:t>
            </w:r>
            <w:proofErr w:type="spellEnd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Максимальное </w:t>
            </w:r>
            <w:proofErr w:type="spellStart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растояние</w:t>
            </w:r>
            <w:proofErr w:type="spellEnd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 </w:t>
            </w:r>
            <w:proofErr w:type="spellStart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пипсах</w:t>
            </w:r>
            <w:proofErr w:type="spellEnd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 которое должна пройти цена за указанное кол-во баров</w:t>
            </w:r>
            <w:proofErr w:type="gramEnd"/>
          </w:p>
        </w:tc>
      </w:tr>
      <w:tr w:rsidR="00D66C69" w:rsidRPr="00D66C69" w:rsidTr="00D66C69">
        <w:trPr>
          <w:trHeight w:val="255"/>
        </w:trPr>
        <w:tc>
          <w:tcPr>
            <w:tcW w:w="107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4.5. Moving Average of Oscillator</w:t>
            </w:r>
          </w:p>
        </w:tc>
      </w:tr>
      <w:tr w:rsidR="00D66C69" w:rsidRPr="00D66C69" w:rsidTr="00D66C69">
        <w:trPr>
          <w:trHeight w:val="255"/>
        </w:trPr>
        <w:tc>
          <w:tcPr>
            <w:tcW w:w="2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OsMA_TimeFrame</w:t>
            </w:r>
            <w:proofErr w:type="spellEnd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Таймфрейм</w:t>
            </w:r>
            <w:proofErr w:type="spellEnd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инидкатора</w:t>
            </w:r>
            <w:proofErr w:type="spellEnd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OsMA</w:t>
            </w:r>
            <w:proofErr w:type="spellEnd"/>
          </w:p>
        </w:tc>
      </w:tr>
      <w:tr w:rsidR="00D66C69" w:rsidRPr="00D66C69" w:rsidTr="00D66C69">
        <w:trPr>
          <w:trHeight w:val="255"/>
        </w:trPr>
        <w:tc>
          <w:tcPr>
            <w:tcW w:w="2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OsMA_FastEMA</w:t>
            </w:r>
            <w:proofErr w:type="spellEnd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Период </w:t>
            </w:r>
            <w:proofErr w:type="gramStart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быстрой</w:t>
            </w:r>
            <w:proofErr w:type="gramEnd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средней</w:t>
            </w:r>
          </w:p>
        </w:tc>
      </w:tr>
      <w:tr w:rsidR="00D66C69" w:rsidRPr="00D66C69" w:rsidTr="00D66C69">
        <w:trPr>
          <w:trHeight w:val="255"/>
        </w:trPr>
        <w:tc>
          <w:tcPr>
            <w:tcW w:w="2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OsMA_SlowEMA</w:t>
            </w:r>
            <w:proofErr w:type="spellEnd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Период </w:t>
            </w:r>
            <w:proofErr w:type="gramStart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медленной</w:t>
            </w:r>
            <w:proofErr w:type="gramEnd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средней</w:t>
            </w:r>
          </w:p>
        </w:tc>
      </w:tr>
      <w:tr w:rsidR="00D66C69" w:rsidRPr="00D66C69" w:rsidTr="00D66C69">
        <w:trPr>
          <w:trHeight w:val="255"/>
        </w:trPr>
        <w:tc>
          <w:tcPr>
            <w:tcW w:w="2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OsMA_SignalSMA</w:t>
            </w:r>
            <w:proofErr w:type="spellEnd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Период сигнальной линии</w:t>
            </w:r>
          </w:p>
        </w:tc>
      </w:tr>
      <w:tr w:rsidR="00D66C69" w:rsidRPr="00D66C69" w:rsidTr="00D66C69">
        <w:trPr>
          <w:trHeight w:val="255"/>
        </w:trPr>
        <w:tc>
          <w:tcPr>
            <w:tcW w:w="2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OsMA_Limit</w:t>
            </w:r>
            <w:proofErr w:type="spellEnd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Отступ за пределы канала</w:t>
            </w:r>
          </w:p>
        </w:tc>
      </w:tr>
      <w:tr w:rsidR="00D66C69" w:rsidRPr="00D66C69" w:rsidTr="00D66C69">
        <w:trPr>
          <w:trHeight w:val="255"/>
        </w:trPr>
        <w:tc>
          <w:tcPr>
            <w:tcW w:w="107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4.6. </w:t>
            </w:r>
            <w:proofErr w:type="spellStart"/>
            <w:r w:rsidRPr="00D66C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Trade</w:t>
            </w:r>
            <w:proofErr w:type="spellEnd"/>
            <w:r w:rsidRPr="00D66C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66C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Restriction</w:t>
            </w:r>
            <w:proofErr w:type="spellEnd"/>
            <w:r w:rsidRPr="00D66C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66C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by</w:t>
            </w:r>
            <w:proofErr w:type="spellEnd"/>
            <w:r w:rsidRPr="00D66C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66C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Volatility</w:t>
            </w:r>
            <w:proofErr w:type="spellEnd"/>
          </w:p>
        </w:tc>
      </w:tr>
      <w:tr w:rsidR="00D66C69" w:rsidRPr="00D66C69" w:rsidTr="00D66C69">
        <w:trPr>
          <w:trHeight w:val="255"/>
        </w:trPr>
        <w:tc>
          <w:tcPr>
            <w:tcW w:w="2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MinVolatility</w:t>
            </w:r>
            <w:proofErr w:type="spellEnd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Минимальный уровень волатильности в </w:t>
            </w:r>
            <w:proofErr w:type="spellStart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пипспах</w:t>
            </w:r>
            <w:proofErr w:type="spellEnd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(канал BB)</w:t>
            </w:r>
          </w:p>
        </w:tc>
      </w:tr>
      <w:tr w:rsidR="00D66C69" w:rsidRPr="00D66C69" w:rsidTr="00D66C69">
        <w:trPr>
          <w:trHeight w:val="255"/>
        </w:trPr>
        <w:tc>
          <w:tcPr>
            <w:tcW w:w="2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MaxDailyRange</w:t>
            </w:r>
            <w:proofErr w:type="spellEnd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Максимальный уровень волатильности в </w:t>
            </w:r>
            <w:proofErr w:type="spellStart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пипсах</w:t>
            </w:r>
            <w:proofErr w:type="spellEnd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(изменение цена за </w:t>
            </w:r>
            <w:proofErr w:type="gramStart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последние</w:t>
            </w:r>
            <w:proofErr w:type="gramEnd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23 часа)</w:t>
            </w:r>
          </w:p>
        </w:tc>
      </w:tr>
      <w:tr w:rsidR="00D66C69" w:rsidRPr="00D66C69" w:rsidTr="00D66C69">
        <w:trPr>
          <w:trHeight w:val="255"/>
        </w:trPr>
        <w:tc>
          <w:tcPr>
            <w:tcW w:w="2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D66C69" w:rsidRPr="00D66C69" w:rsidTr="00D66C69">
        <w:trPr>
          <w:trHeight w:val="255"/>
        </w:trPr>
        <w:tc>
          <w:tcPr>
            <w:tcW w:w="107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DCE6F1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D66C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5.  O T H E R    S E T </w:t>
            </w:r>
            <w:proofErr w:type="spellStart"/>
            <w:r w:rsidRPr="00D66C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T</w:t>
            </w:r>
            <w:proofErr w:type="spellEnd"/>
            <w:r w:rsidRPr="00D66C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I N G S</w:t>
            </w:r>
          </w:p>
        </w:tc>
      </w:tr>
      <w:tr w:rsidR="00D66C69" w:rsidRPr="00D66C69" w:rsidTr="00D66C69">
        <w:trPr>
          <w:trHeight w:val="255"/>
        </w:trPr>
        <w:tc>
          <w:tcPr>
            <w:tcW w:w="2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WriteLogFile</w:t>
            </w:r>
            <w:proofErr w:type="spellEnd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Запись информации о работе </w:t>
            </w:r>
            <w:proofErr w:type="spellStart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совтеника</w:t>
            </w:r>
            <w:proofErr w:type="spellEnd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 лог файла</w:t>
            </w:r>
          </w:p>
        </w:tc>
      </w:tr>
      <w:tr w:rsidR="00D66C69" w:rsidRPr="00D66C69" w:rsidTr="00D66C69">
        <w:trPr>
          <w:trHeight w:val="255"/>
        </w:trPr>
        <w:tc>
          <w:tcPr>
            <w:tcW w:w="2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Max_Spread</w:t>
            </w:r>
            <w:proofErr w:type="spellEnd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Максимально допустимый спред</w:t>
            </w:r>
          </w:p>
        </w:tc>
      </w:tr>
      <w:tr w:rsidR="00D66C69" w:rsidRPr="00D66C69" w:rsidTr="00D66C69">
        <w:trPr>
          <w:trHeight w:val="255"/>
        </w:trPr>
        <w:tc>
          <w:tcPr>
            <w:tcW w:w="2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Slippage</w:t>
            </w:r>
            <w:proofErr w:type="spellEnd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Максимально допустимое проскальзывание</w:t>
            </w:r>
          </w:p>
        </w:tc>
      </w:tr>
      <w:tr w:rsidR="00D66C69" w:rsidRPr="00D66C69" w:rsidTr="00D66C69">
        <w:trPr>
          <w:trHeight w:val="255"/>
        </w:trPr>
        <w:tc>
          <w:tcPr>
            <w:tcW w:w="2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Order_Comment</w:t>
            </w:r>
            <w:proofErr w:type="spellEnd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Комментарий к сделке</w:t>
            </w:r>
          </w:p>
        </w:tc>
      </w:tr>
      <w:tr w:rsidR="00D66C69" w:rsidRPr="00D66C69" w:rsidTr="00D66C69">
        <w:trPr>
          <w:trHeight w:val="255"/>
        </w:trPr>
        <w:tc>
          <w:tcPr>
            <w:tcW w:w="2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MagicNumber</w:t>
            </w:r>
            <w:proofErr w:type="spellEnd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Уникальный номер ордера</w:t>
            </w:r>
          </w:p>
        </w:tc>
      </w:tr>
      <w:tr w:rsidR="00D66C69" w:rsidRPr="00D66C69" w:rsidTr="00D66C69">
        <w:trPr>
          <w:trHeight w:val="255"/>
        </w:trPr>
        <w:tc>
          <w:tcPr>
            <w:tcW w:w="2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D66C69" w:rsidRPr="00D66C69" w:rsidTr="00D66C69">
        <w:trPr>
          <w:trHeight w:val="255"/>
        </w:trPr>
        <w:tc>
          <w:tcPr>
            <w:tcW w:w="107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DCE6F1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D66C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6.  T R A D I N G    T I M E    C O N D I T I O N S</w:t>
            </w:r>
          </w:p>
        </w:tc>
      </w:tr>
      <w:tr w:rsidR="00D66C69" w:rsidRPr="00D66C69" w:rsidTr="00D66C69">
        <w:trPr>
          <w:trHeight w:val="255"/>
        </w:trPr>
        <w:tc>
          <w:tcPr>
            <w:tcW w:w="107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6.1. Close deals on Friday</w:t>
            </w:r>
          </w:p>
        </w:tc>
      </w:tr>
      <w:tr w:rsidR="00D66C69" w:rsidRPr="00D66C69" w:rsidTr="00D66C69">
        <w:trPr>
          <w:trHeight w:val="255"/>
        </w:trPr>
        <w:tc>
          <w:tcPr>
            <w:tcW w:w="2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Friday_Close</w:t>
            </w:r>
            <w:proofErr w:type="spellEnd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Закрыть позицию в пятницу</w:t>
            </w:r>
          </w:p>
        </w:tc>
      </w:tr>
      <w:tr w:rsidR="00D66C69" w:rsidRPr="00D66C69" w:rsidTr="00D66C69">
        <w:trPr>
          <w:trHeight w:val="255"/>
        </w:trPr>
        <w:tc>
          <w:tcPr>
            <w:tcW w:w="2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End_Trade_Hour</w:t>
            </w:r>
            <w:proofErr w:type="spellEnd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Час закрытия позиции</w:t>
            </w:r>
          </w:p>
        </w:tc>
      </w:tr>
      <w:tr w:rsidR="00D66C69" w:rsidRPr="00D66C69" w:rsidTr="00D66C69">
        <w:trPr>
          <w:trHeight w:val="255"/>
        </w:trPr>
        <w:tc>
          <w:tcPr>
            <w:tcW w:w="2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End_Trade_Minute</w:t>
            </w:r>
            <w:proofErr w:type="spellEnd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Время закрытия позиции</w:t>
            </w:r>
          </w:p>
        </w:tc>
      </w:tr>
      <w:tr w:rsidR="00D66C69" w:rsidRPr="00D66C69" w:rsidTr="00D66C69">
        <w:trPr>
          <w:trHeight w:val="255"/>
        </w:trPr>
        <w:tc>
          <w:tcPr>
            <w:tcW w:w="107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D66C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6.2. Set the same trading time for all days</w:t>
            </w:r>
          </w:p>
        </w:tc>
      </w:tr>
      <w:tr w:rsidR="00D66C69" w:rsidRPr="00D66C69" w:rsidTr="00D66C69">
        <w:trPr>
          <w:trHeight w:val="255"/>
        </w:trPr>
        <w:tc>
          <w:tcPr>
            <w:tcW w:w="2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All_Days_Same_Time</w:t>
            </w:r>
            <w:proofErr w:type="spellEnd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Для всех дней торговли использовать одинаковое время</w:t>
            </w:r>
          </w:p>
        </w:tc>
      </w:tr>
      <w:tr w:rsidR="00D66C69" w:rsidRPr="00D66C69" w:rsidTr="00D66C69">
        <w:trPr>
          <w:trHeight w:val="255"/>
        </w:trPr>
        <w:tc>
          <w:tcPr>
            <w:tcW w:w="2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Open_Hour</w:t>
            </w:r>
            <w:proofErr w:type="spellEnd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Начало </w:t>
            </w:r>
            <w:proofErr w:type="spellStart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торвголи</w:t>
            </w:r>
            <w:proofErr w:type="spellEnd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- задать час</w:t>
            </w:r>
          </w:p>
        </w:tc>
      </w:tr>
      <w:tr w:rsidR="00D66C69" w:rsidRPr="00D66C69" w:rsidTr="00D66C69">
        <w:trPr>
          <w:trHeight w:val="255"/>
        </w:trPr>
        <w:tc>
          <w:tcPr>
            <w:tcW w:w="2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Open_Minute</w:t>
            </w:r>
            <w:proofErr w:type="spellEnd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Начало </w:t>
            </w:r>
            <w:proofErr w:type="spellStart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торвголи</w:t>
            </w:r>
            <w:proofErr w:type="spellEnd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- задать минуты</w:t>
            </w:r>
          </w:p>
        </w:tc>
      </w:tr>
      <w:tr w:rsidR="00D66C69" w:rsidRPr="00D66C69" w:rsidTr="00D66C69">
        <w:trPr>
          <w:trHeight w:val="255"/>
        </w:trPr>
        <w:tc>
          <w:tcPr>
            <w:tcW w:w="2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Pause_Start_Hour</w:t>
            </w:r>
            <w:proofErr w:type="spellEnd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Остановка торговли - задать час</w:t>
            </w:r>
          </w:p>
        </w:tc>
      </w:tr>
      <w:tr w:rsidR="00D66C69" w:rsidRPr="00D66C69" w:rsidTr="00D66C69">
        <w:trPr>
          <w:trHeight w:val="255"/>
        </w:trPr>
        <w:tc>
          <w:tcPr>
            <w:tcW w:w="2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Pause_Start_Minute</w:t>
            </w:r>
            <w:proofErr w:type="spellEnd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Остановка торговли - задать минуты</w:t>
            </w:r>
          </w:p>
        </w:tc>
      </w:tr>
      <w:tr w:rsidR="00D66C69" w:rsidRPr="00D66C69" w:rsidTr="00D66C69">
        <w:trPr>
          <w:trHeight w:val="255"/>
        </w:trPr>
        <w:tc>
          <w:tcPr>
            <w:tcW w:w="2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Pause_Stop_Hour</w:t>
            </w:r>
            <w:proofErr w:type="spellEnd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Возобновление </w:t>
            </w:r>
            <w:proofErr w:type="spellStart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торгволи</w:t>
            </w:r>
            <w:proofErr w:type="spellEnd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- задать час</w:t>
            </w:r>
          </w:p>
        </w:tc>
      </w:tr>
      <w:tr w:rsidR="00D66C69" w:rsidRPr="00D66C69" w:rsidTr="00D66C69">
        <w:trPr>
          <w:trHeight w:val="255"/>
        </w:trPr>
        <w:tc>
          <w:tcPr>
            <w:tcW w:w="2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Pause_Stop_Minute</w:t>
            </w:r>
            <w:proofErr w:type="spellEnd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Возобновление </w:t>
            </w:r>
            <w:proofErr w:type="spellStart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торгволи</w:t>
            </w:r>
            <w:proofErr w:type="spellEnd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- задать минуты</w:t>
            </w:r>
          </w:p>
        </w:tc>
      </w:tr>
      <w:tr w:rsidR="00D66C69" w:rsidRPr="00D66C69" w:rsidTr="00D66C69">
        <w:trPr>
          <w:trHeight w:val="255"/>
        </w:trPr>
        <w:tc>
          <w:tcPr>
            <w:tcW w:w="2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Close_Hour</w:t>
            </w:r>
            <w:proofErr w:type="spellEnd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Окончание торговли - задать час</w:t>
            </w:r>
          </w:p>
        </w:tc>
      </w:tr>
      <w:tr w:rsidR="00D66C69" w:rsidRPr="00D66C69" w:rsidTr="00D66C69">
        <w:trPr>
          <w:trHeight w:val="255"/>
        </w:trPr>
        <w:tc>
          <w:tcPr>
            <w:tcW w:w="2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Close_Minute</w:t>
            </w:r>
            <w:proofErr w:type="spellEnd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Окончание торговли - задать минуты</w:t>
            </w:r>
          </w:p>
        </w:tc>
      </w:tr>
      <w:tr w:rsidR="00D66C69" w:rsidRPr="00D66C69" w:rsidTr="00D66C69">
        <w:trPr>
          <w:trHeight w:val="255"/>
        </w:trPr>
        <w:tc>
          <w:tcPr>
            <w:tcW w:w="107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D66C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6.3. Set different trading time for each day</w:t>
            </w:r>
          </w:p>
        </w:tc>
      </w:tr>
      <w:tr w:rsidR="00D66C69" w:rsidRPr="00D66C69" w:rsidTr="00D66C69">
        <w:trPr>
          <w:trHeight w:val="255"/>
        </w:trPr>
        <w:tc>
          <w:tcPr>
            <w:tcW w:w="2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monday</w:t>
            </w:r>
            <w:proofErr w:type="spellEnd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Торговать в понедельник</w:t>
            </w:r>
          </w:p>
        </w:tc>
      </w:tr>
      <w:tr w:rsidR="00D66C69" w:rsidRPr="00D66C69" w:rsidTr="00D66C69">
        <w:trPr>
          <w:trHeight w:val="255"/>
        </w:trPr>
        <w:tc>
          <w:tcPr>
            <w:tcW w:w="2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monday_open</w:t>
            </w:r>
            <w:proofErr w:type="spellEnd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Начало </w:t>
            </w:r>
            <w:proofErr w:type="spellStart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торвголи</w:t>
            </w:r>
            <w:proofErr w:type="spellEnd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(начало торговой сессии)</w:t>
            </w:r>
          </w:p>
        </w:tc>
      </w:tr>
      <w:tr w:rsidR="00D66C69" w:rsidRPr="00D66C69" w:rsidTr="00D66C69">
        <w:trPr>
          <w:trHeight w:val="255"/>
        </w:trPr>
        <w:tc>
          <w:tcPr>
            <w:tcW w:w="2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monday_pause_start</w:t>
            </w:r>
            <w:proofErr w:type="spellEnd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Остановка торговли (начало паузы)</w:t>
            </w:r>
          </w:p>
        </w:tc>
      </w:tr>
      <w:tr w:rsidR="00D66C69" w:rsidRPr="00D66C69" w:rsidTr="00D66C69">
        <w:trPr>
          <w:trHeight w:val="255"/>
        </w:trPr>
        <w:tc>
          <w:tcPr>
            <w:tcW w:w="2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monday_pause_stop</w:t>
            </w:r>
            <w:proofErr w:type="spellEnd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Возобновление </w:t>
            </w:r>
            <w:proofErr w:type="spellStart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торгволи</w:t>
            </w:r>
            <w:proofErr w:type="spellEnd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(окончание паузы)</w:t>
            </w:r>
          </w:p>
        </w:tc>
      </w:tr>
      <w:tr w:rsidR="00D66C69" w:rsidRPr="00D66C69" w:rsidTr="00D66C69">
        <w:trPr>
          <w:trHeight w:val="255"/>
        </w:trPr>
        <w:tc>
          <w:tcPr>
            <w:tcW w:w="2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monday_close</w:t>
            </w:r>
            <w:proofErr w:type="spellEnd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Окончание торговли (конец торговой сессии)</w:t>
            </w:r>
          </w:p>
        </w:tc>
      </w:tr>
    </w:tbl>
    <w:p w:rsidR="00F26A58" w:rsidRPr="00D66C69" w:rsidRDefault="00F26A58" w:rsidP="00F26A58">
      <w:pPr>
        <w:pStyle w:val="a7"/>
        <w:rPr>
          <w:rFonts w:ascii="Times New Roman" w:hAnsi="Times New Roman" w:cs="Times New Roman"/>
          <w:sz w:val="20"/>
          <w:szCs w:val="20"/>
          <w:lang w:eastAsia="ru-RU"/>
        </w:rPr>
      </w:pPr>
    </w:p>
    <w:p w:rsidR="00F26A58" w:rsidRDefault="00F26A58" w:rsidP="00F26A58">
      <w:pPr>
        <w:pStyle w:val="a7"/>
        <w:rPr>
          <w:rFonts w:ascii="Times New Roman" w:hAnsi="Times New Roman" w:cs="Times New Roman"/>
          <w:sz w:val="20"/>
          <w:szCs w:val="20"/>
          <w:lang w:eastAsia="ru-RU"/>
        </w:rPr>
      </w:pPr>
    </w:p>
    <w:p w:rsidR="00F26A58" w:rsidRDefault="00F26A58" w:rsidP="00CD6040">
      <w:pPr>
        <w:pStyle w:val="a7"/>
        <w:jc w:val="center"/>
        <w:rPr>
          <w:rFonts w:ascii="Times New Roman" w:hAnsi="Times New Roman" w:cs="Times New Roman"/>
          <w:sz w:val="20"/>
          <w:szCs w:val="20"/>
          <w:lang w:eastAsia="ru-RU"/>
        </w:rPr>
      </w:pPr>
    </w:p>
    <w:p w:rsidR="00F26A58" w:rsidRDefault="00F26A58" w:rsidP="00CD6040">
      <w:pPr>
        <w:pStyle w:val="a7"/>
        <w:jc w:val="center"/>
        <w:rPr>
          <w:rFonts w:ascii="Times New Roman" w:hAnsi="Times New Roman" w:cs="Times New Roman"/>
          <w:sz w:val="20"/>
          <w:szCs w:val="20"/>
          <w:lang w:eastAsia="ru-RU"/>
        </w:rPr>
      </w:pPr>
    </w:p>
    <w:p w:rsidR="00F26A58" w:rsidRDefault="00F26A58" w:rsidP="00CD6040">
      <w:pPr>
        <w:pStyle w:val="a7"/>
        <w:jc w:val="center"/>
        <w:rPr>
          <w:rFonts w:ascii="Times New Roman" w:hAnsi="Times New Roman" w:cs="Times New Roman"/>
          <w:sz w:val="20"/>
          <w:szCs w:val="20"/>
          <w:lang w:eastAsia="ru-RU"/>
        </w:rPr>
      </w:pPr>
    </w:p>
    <w:p w:rsidR="00F26A58" w:rsidRDefault="00F26A58" w:rsidP="00CD6040">
      <w:pPr>
        <w:pStyle w:val="a7"/>
        <w:jc w:val="center"/>
        <w:rPr>
          <w:rFonts w:ascii="Times New Roman" w:hAnsi="Times New Roman" w:cs="Times New Roman"/>
          <w:sz w:val="20"/>
          <w:szCs w:val="20"/>
          <w:lang w:eastAsia="ru-RU"/>
        </w:rPr>
      </w:pPr>
    </w:p>
    <w:p w:rsidR="00F26A58" w:rsidRDefault="00F26A58" w:rsidP="00CD6040">
      <w:pPr>
        <w:pStyle w:val="a7"/>
        <w:jc w:val="center"/>
        <w:rPr>
          <w:rFonts w:ascii="Times New Roman" w:hAnsi="Times New Roman" w:cs="Times New Roman"/>
          <w:sz w:val="20"/>
          <w:szCs w:val="20"/>
          <w:lang w:eastAsia="ru-RU"/>
        </w:rPr>
      </w:pPr>
    </w:p>
    <w:sectPr w:rsidR="00F26A58" w:rsidSect="0020133C">
      <w:type w:val="continuous"/>
      <w:pgSz w:w="11907" w:h="16839" w:code="9"/>
      <w:pgMar w:top="426" w:right="720" w:bottom="280" w:left="743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5A423E"/>
    <w:multiLevelType w:val="multilevel"/>
    <w:tmpl w:val="F1AAA1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3CF2FAE"/>
    <w:multiLevelType w:val="multilevel"/>
    <w:tmpl w:val="C4CAEE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3827C29"/>
    <w:multiLevelType w:val="multilevel"/>
    <w:tmpl w:val="C4CAEE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6831679"/>
    <w:multiLevelType w:val="multilevel"/>
    <w:tmpl w:val="B41AF6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76074EF"/>
    <w:multiLevelType w:val="hybridMultilevel"/>
    <w:tmpl w:val="8E107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432695A"/>
    <w:multiLevelType w:val="multilevel"/>
    <w:tmpl w:val="BEAEB1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3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0B35"/>
    <w:rsid w:val="00001E79"/>
    <w:rsid w:val="00023D42"/>
    <w:rsid w:val="000514A9"/>
    <w:rsid w:val="00062D1E"/>
    <w:rsid w:val="00070910"/>
    <w:rsid w:val="000948F1"/>
    <w:rsid w:val="000955C8"/>
    <w:rsid w:val="000A6CBD"/>
    <w:rsid w:val="000B64A5"/>
    <w:rsid w:val="00124BF4"/>
    <w:rsid w:val="00155C19"/>
    <w:rsid w:val="001F1D3C"/>
    <w:rsid w:val="0020133C"/>
    <w:rsid w:val="00204B2B"/>
    <w:rsid w:val="002430B2"/>
    <w:rsid w:val="00252119"/>
    <w:rsid w:val="002D38BA"/>
    <w:rsid w:val="0031412E"/>
    <w:rsid w:val="00314524"/>
    <w:rsid w:val="003420BC"/>
    <w:rsid w:val="00371E6E"/>
    <w:rsid w:val="003C38B0"/>
    <w:rsid w:val="00401AEA"/>
    <w:rsid w:val="0040683F"/>
    <w:rsid w:val="00430A8E"/>
    <w:rsid w:val="004A0B35"/>
    <w:rsid w:val="004E2E43"/>
    <w:rsid w:val="005165D3"/>
    <w:rsid w:val="00571D7C"/>
    <w:rsid w:val="005A64DB"/>
    <w:rsid w:val="005D3751"/>
    <w:rsid w:val="005D7E2E"/>
    <w:rsid w:val="005E04C1"/>
    <w:rsid w:val="00604B71"/>
    <w:rsid w:val="0061747E"/>
    <w:rsid w:val="006A4420"/>
    <w:rsid w:val="00726D38"/>
    <w:rsid w:val="007B24CD"/>
    <w:rsid w:val="00863A10"/>
    <w:rsid w:val="008A7371"/>
    <w:rsid w:val="00980E78"/>
    <w:rsid w:val="009F5AA8"/>
    <w:rsid w:val="00A25EC9"/>
    <w:rsid w:val="00A27BBB"/>
    <w:rsid w:val="00A4005A"/>
    <w:rsid w:val="00A66A8B"/>
    <w:rsid w:val="00B15FA6"/>
    <w:rsid w:val="00BD233E"/>
    <w:rsid w:val="00C07E4F"/>
    <w:rsid w:val="00C76B54"/>
    <w:rsid w:val="00CB0941"/>
    <w:rsid w:val="00CD6040"/>
    <w:rsid w:val="00CF5577"/>
    <w:rsid w:val="00D2571C"/>
    <w:rsid w:val="00D55E98"/>
    <w:rsid w:val="00D66C69"/>
    <w:rsid w:val="00D81ECA"/>
    <w:rsid w:val="00DE0DC4"/>
    <w:rsid w:val="00DF566E"/>
    <w:rsid w:val="00E238A0"/>
    <w:rsid w:val="00ED4E2B"/>
    <w:rsid w:val="00F248D2"/>
    <w:rsid w:val="00F26A58"/>
    <w:rsid w:val="00F510B6"/>
    <w:rsid w:val="00F70CEB"/>
    <w:rsid w:val="00F97F0F"/>
    <w:rsid w:val="00FA0AA7"/>
    <w:rsid w:val="00FB4930"/>
    <w:rsid w:val="00FC48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0E78"/>
  </w:style>
  <w:style w:type="paragraph" w:styleId="2">
    <w:name w:val="heading 2"/>
    <w:basedOn w:val="a"/>
    <w:link w:val="20"/>
    <w:uiPriority w:val="9"/>
    <w:qFormat/>
    <w:rsid w:val="00ED4E2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ED4E2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Strong"/>
    <w:basedOn w:val="a0"/>
    <w:uiPriority w:val="22"/>
    <w:qFormat/>
    <w:rsid w:val="00ED4E2B"/>
    <w:rPr>
      <w:b/>
      <w:bCs/>
    </w:rPr>
  </w:style>
  <w:style w:type="character" w:customStyle="1" w:styleId="apple-converted-space">
    <w:name w:val="apple-converted-space"/>
    <w:basedOn w:val="a0"/>
    <w:rsid w:val="00ED4E2B"/>
  </w:style>
  <w:style w:type="character" w:styleId="a4">
    <w:name w:val="Hyperlink"/>
    <w:basedOn w:val="a0"/>
    <w:uiPriority w:val="99"/>
    <w:unhideWhenUsed/>
    <w:rsid w:val="00ED4E2B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ED4E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ED4E2B"/>
    <w:rPr>
      <w:i/>
      <w:iCs/>
    </w:rPr>
  </w:style>
  <w:style w:type="paragraph" w:styleId="a7">
    <w:name w:val="No Spacing"/>
    <w:uiPriority w:val="1"/>
    <w:qFormat/>
    <w:rsid w:val="001F1D3C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0E78"/>
  </w:style>
  <w:style w:type="paragraph" w:styleId="2">
    <w:name w:val="heading 2"/>
    <w:basedOn w:val="a"/>
    <w:link w:val="20"/>
    <w:uiPriority w:val="9"/>
    <w:qFormat/>
    <w:rsid w:val="00ED4E2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ED4E2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Strong"/>
    <w:basedOn w:val="a0"/>
    <w:uiPriority w:val="22"/>
    <w:qFormat/>
    <w:rsid w:val="00ED4E2B"/>
    <w:rPr>
      <w:b/>
      <w:bCs/>
    </w:rPr>
  </w:style>
  <w:style w:type="character" w:customStyle="1" w:styleId="apple-converted-space">
    <w:name w:val="apple-converted-space"/>
    <w:basedOn w:val="a0"/>
    <w:rsid w:val="00ED4E2B"/>
  </w:style>
  <w:style w:type="character" w:styleId="a4">
    <w:name w:val="Hyperlink"/>
    <w:basedOn w:val="a0"/>
    <w:uiPriority w:val="99"/>
    <w:unhideWhenUsed/>
    <w:rsid w:val="00ED4E2B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ED4E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ED4E2B"/>
    <w:rPr>
      <w:i/>
      <w:iCs/>
    </w:rPr>
  </w:style>
  <w:style w:type="paragraph" w:styleId="a7">
    <w:name w:val="No Spacing"/>
    <w:uiPriority w:val="1"/>
    <w:qFormat/>
    <w:rsid w:val="001F1D3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62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9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1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1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1040</Words>
  <Characters>5933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adv-systems.ru</Company>
  <LinksUpToDate>false</LinksUpToDate>
  <CharactersWithSpaces>6960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Рекламные ситстемы РФ</dc:creator>
  <cp:lastModifiedBy>Ярмиш Сергей Сергеевич</cp:lastModifiedBy>
  <cp:revision>10</cp:revision>
  <dcterms:created xsi:type="dcterms:W3CDTF">2017-01-17T12:58:00Z</dcterms:created>
  <dcterms:modified xsi:type="dcterms:W3CDTF">2017-01-17T14:20:00Z</dcterms:modified>
</cp:coreProperties>
</file>