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3BF" w:rsidRDefault="00EE2F88" w:rsidP="00EE2F88">
      <w:pPr>
        <w:jc w:val="center"/>
      </w:pPr>
      <w:r>
        <w:t xml:space="preserve">ТЗ </w:t>
      </w:r>
      <w:proofErr w:type="gramStart"/>
      <w:r>
        <w:t>на</w:t>
      </w:r>
      <w:proofErr w:type="gramEnd"/>
      <w:r>
        <w:t xml:space="preserve"> </w:t>
      </w:r>
      <w:proofErr w:type="gramStart"/>
      <w:r>
        <w:t>советник</w:t>
      </w:r>
      <w:proofErr w:type="gramEnd"/>
      <w:r>
        <w:t xml:space="preserve"> «Управление рисками сделки».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6062"/>
        <w:gridCol w:w="4359"/>
      </w:tblGrid>
      <w:tr w:rsidR="00EE2F88" w:rsidTr="000F4ED1">
        <w:tc>
          <w:tcPr>
            <w:tcW w:w="6062" w:type="dxa"/>
          </w:tcPr>
          <w:p w:rsidR="00EE2F88" w:rsidRDefault="00EE2F88" w:rsidP="00EE2F88">
            <w:pPr>
              <w:jc w:val="center"/>
            </w:pPr>
            <w:r>
              <w:t>Описание параметра</w:t>
            </w:r>
          </w:p>
        </w:tc>
        <w:tc>
          <w:tcPr>
            <w:tcW w:w="4359" w:type="dxa"/>
          </w:tcPr>
          <w:p w:rsidR="00EE2F88" w:rsidRDefault="00EE2F88" w:rsidP="00EE2F88">
            <w:pPr>
              <w:jc w:val="center"/>
            </w:pPr>
            <w:r>
              <w:t>Задаваемые параметры в настройках</w:t>
            </w:r>
          </w:p>
        </w:tc>
      </w:tr>
      <w:tr w:rsidR="00843EE4" w:rsidTr="000F4ED1">
        <w:tc>
          <w:tcPr>
            <w:tcW w:w="6062" w:type="dxa"/>
          </w:tcPr>
          <w:p w:rsidR="00843EE4" w:rsidRDefault="00843EE4" w:rsidP="00EE2F88">
            <w:r>
              <w:t>Сделка открывается</w:t>
            </w:r>
            <w:r w:rsidR="000F4ED1">
              <w:t xml:space="preserve"> </w:t>
            </w:r>
            <w:r w:rsidR="00EE2F88">
              <w:t xml:space="preserve">по </w:t>
            </w:r>
            <w:proofErr w:type="spellStart"/>
            <w:r w:rsidR="00EE2F88">
              <w:t>маркету</w:t>
            </w:r>
            <w:proofErr w:type="spellEnd"/>
            <w:r w:rsidR="00EE2F88">
              <w:t xml:space="preserve"> </w:t>
            </w:r>
            <w:r>
              <w:t>дробно:</w:t>
            </w:r>
          </w:p>
        </w:tc>
        <w:tc>
          <w:tcPr>
            <w:tcW w:w="4359" w:type="dxa"/>
          </w:tcPr>
          <w:p w:rsidR="00843EE4" w:rsidRDefault="00843EE4">
            <w:r>
              <w:t>5 ордерами</w:t>
            </w:r>
          </w:p>
        </w:tc>
      </w:tr>
      <w:tr w:rsidR="00843EE4" w:rsidTr="000F4ED1">
        <w:tc>
          <w:tcPr>
            <w:tcW w:w="6062" w:type="dxa"/>
          </w:tcPr>
          <w:p w:rsidR="00843EE4" w:rsidRDefault="00843EE4" w:rsidP="00F43B04">
            <w:r>
              <w:t>Объем</w:t>
            </w:r>
            <w:r w:rsidR="00F43B04">
              <w:t xml:space="preserve"> лота</w:t>
            </w:r>
            <w:r>
              <w:t xml:space="preserve"> на сделку</w:t>
            </w:r>
            <w:r w:rsidR="00F43B04">
              <w:t xml:space="preserve"> из расчета убытка</w:t>
            </w:r>
            <w:r>
              <w:t>:</w:t>
            </w:r>
          </w:p>
        </w:tc>
        <w:tc>
          <w:tcPr>
            <w:tcW w:w="4359" w:type="dxa"/>
          </w:tcPr>
          <w:p w:rsidR="00843EE4" w:rsidRDefault="00843EE4">
            <w:r>
              <w:t>5 %</w:t>
            </w:r>
          </w:p>
        </w:tc>
      </w:tr>
      <w:tr w:rsidR="00843EE4" w:rsidTr="000F4ED1">
        <w:tc>
          <w:tcPr>
            <w:tcW w:w="6062" w:type="dxa"/>
          </w:tcPr>
          <w:p w:rsidR="00843EE4" w:rsidRDefault="00843EE4">
            <w:r>
              <w:t xml:space="preserve">Уровень </w:t>
            </w:r>
            <w:r>
              <w:rPr>
                <w:lang w:val="en-GB"/>
              </w:rPr>
              <w:t>stop</w:t>
            </w:r>
            <w:r w:rsidRPr="003350A3">
              <w:t>-</w:t>
            </w:r>
            <w:r>
              <w:rPr>
                <w:lang w:val="en-GB"/>
              </w:rPr>
              <w:t>loss</w:t>
            </w:r>
            <w:r>
              <w:t xml:space="preserve"> по сделке</w:t>
            </w:r>
            <w:r w:rsidR="00887D07">
              <w:t xml:space="preserve"> при входе</w:t>
            </w:r>
            <w:r w:rsidR="00F43B04">
              <w:t xml:space="preserve"> автоматически</w:t>
            </w:r>
            <w:r>
              <w:t>:</w:t>
            </w:r>
          </w:p>
        </w:tc>
        <w:tc>
          <w:tcPr>
            <w:tcW w:w="4359" w:type="dxa"/>
          </w:tcPr>
          <w:p w:rsidR="00843EE4" w:rsidRDefault="00843EE4">
            <w:r>
              <w:t xml:space="preserve">30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</w:tr>
      <w:tr w:rsidR="00843EE4" w:rsidTr="00843EE4">
        <w:tc>
          <w:tcPr>
            <w:tcW w:w="10421" w:type="dxa"/>
            <w:gridSpan w:val="2"/>
          </w:tcPr>
          <w:p w:rsidR="00843EE4" w:rsidRDefault="00843EE4" w:rsidP="00F43B04">
            <w:r>
              <w:t xml:space="preserve">Уровни </w:t>
            </w:r>
            <w:r>
              <w:rPr>
                <w:lang w:val="en-GB"/>
              </w:rPr>
              <w:t>take</w:t>
            </w:r>
            <w:r w:rsidRPr="003350A3">
              <w:t>-</w:t>
            </w:r>
            <w:r>
              <w:rPr>
                <w:lang w:val="en-GB"/>
              </w:rPr>
              <w:t>profit</w:t>
            </w:r>
            <w:r w:rsidRPr="003350A3">
              <w:t xml:space="preserve"> </w:t>
            </w:r>
            <w:r>
              <w:t xml:space="preserve">по ордерам выставляется </w:t>
            </w:r>
            <w:r w:rsidR="00F43B04">
              <w:t>автоматически</w:t>
            </w:r>
            <w:r>
              <w:t xml:space="preserve"> по удалению от цены входа:</w:t>
            </w:r>
          </w:p>
        </w:tc>
      </w:tr>
      <w:tr w:rsidR="00843EE4" w:rsidTr="000F4ED1">
        <w:tc>
          <w:tcPr>
            <w:tcW w:w="6062" w:type="dxa"/>
          </w:tcPr>
          <w:p w:rsidR="00843EE4" w:rsidRDefault="00843EE4" w:rsidP="00F43B04">
            <w:r>
              <w:t>1-й</w:t>
            </w:r>
            <w:r w:rsidR="009940BA">
              <w:t>:</w:t>
            </w:r>
            <w:r w:rsidR="00EA114B">
              <w:t xml:space="preserve"> </w:t>
            </w:r>
          </w:p>
        </w:tc>
        <w:tc>
          <w:tcPr>
            <w:tcW w:w="4359" w:type="dxa"/>
          </w:tcPr>
          <w:p w:rsidR="00843EE4" w:rsidRDefault="00887D07" w:rsidP="00887D07">
            <w:r>
              <w:t>3</w:t>
            </w:r>
            <w:r w:rsidR="00843EE4">
              <w:t xml:space="preserve">0 </w:t>
            </w:r>
            <w:proofErr w:type="spellStart"/>
            <w:proofErr w:type="gramStart"/>
            <w:r w:rsidR="00843EE4">
              <w:t>п</w:t>
            </w:r>
            <w:proofErr w:type="spellEnd"/>
            <w:proofErr w:type="gramEnd"/>
          </w:p>
        </w:tc>
      </w:tr>
      <w:tr w:rsidR="00843EE4" w:rsidTr="000F4ED1">
        <w:tc>
          <w:tcPr>
            <w:tcW w:w="6062" w:type="dxa"/>
          </w:tcPr>
          <w:p w:rsidR="00843EE4" w:rsidRDefault="00843EE4" w:rsidP="00F43B04">
            <w:r>
              <w:t>2-й:</w:t>
            </w:r>
            <w:r w:rsidR="009940BA">
              <w:t xml:space="preserve"> </w:t>
            </w:r>
          </w:p>
        </w:tc>
        <w:tc>
          <w:tcPr>
            <w:tcW w:w="4359" w:type="dxa"/>
          </w:tcPr>
          <w:p w:rsidR="00843EE4" w:rsidRDefault="00887D07" w:rsidP="00887D07">
            <w:r>
              <w:t>50</w:t>
            </w:r>
            <w:r w:rsidR="00843EE4">
              <w:t xml:space="preserve"> </w:t>
            </w:r>
            <w:proofErr w:type="spellStart"/>
            <w:proofErr w:type="gramStart"/>
            <w:r w:rsidR="00843EE4">
              <w:t>п</w:t>
            </w:r>
            <w:proofErr w:type="spellEnd"/>
            <w:proofErr w:type="gramEnd"/>
          </w:p>
        </w:tc>
      </w:tr>
      <w:tr w:rsidR="00843EE4" w:rsidTr="000F4ED1">
        <w:tc>
          <w:tcPr>
            <w:tcW w:w="6062" w:type="dxa"/>
          </w:tcPr>
          <w:p w:rsidR="00843EE4" w:rsidRDefault="00843EE4" w:rsidP="00F43B04">
            <w:r>
              <w:t>3-й:</w:t>
            </w:r>
            <w:r w:rsidR="009940BA">
              <w:t xml:space="preserve"> </w:t>
            </w:r>
          </w:p>
        </w:tc>
        <w:tc>
          <w:tcPr>
            <w:tcW w:w="4359" w:type="dxa"/>
          </w:tcPr>
          <w:p w:rsidR="00843EE4" w:rsidRDefault="00843EE4" w:rsidP="00995247">
            <w:r>
              <w:t xml:space="preserve">150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</w:tr>
      <w:tr w:rsidR="00843EE4" w:rsidTr="000F4ED1">
        <w:tc>
          <w:tcPr>
            <w:tcW w:w="6062" w:type="dxa"/>
          </w:tcPr>
          <w:p w:rsidR="00843EE4" w:rsidRDefault="00843EE4" w:rsidP="00F43B04">
            <w:r>
              <w:t>4-й:</w:t>
            </w:r>
            <w:r w:rsidR="009940BA">
              <w:t xml:space="preserve"> </w:t>
            </w:r>
          </w:p>
        </w:tc>
        <w:tc>
          <w:tcPr>
            <w:tcW w:w="4359" w:type="dxa"/>
          </w:tcPr>
          <w:p w:rsidR="00843EE4" w:rsidRDefault="00843EE4">
            <w:r>
              <w:t xml:space="preserve">200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</w:tr>
      <w:tr w:rsidR="00843EE4" w:rsidTr="000F4ED1">
        <w:tc>
          <w:tcPr>
            <w:tcW w:w="6062" w:type="dxa"/>
          </w:tcPr>
          <w:p w:rsidR="00843EE4" w:rsidRDefault="00843EE4" w:rsidP="00F43B04">
            <w:r>
              <w:t>5-й:</w:t>
            </w:r>
            <w:r w:rsidR="00995247">
              <w:t xml:space="preserve"> </w:t>
            </w:r>
          </w:p>
        </w:tc>
        <w:tc>
          <w:tcPr>
            <w:tcW w:w="4359" w:type="dxa"/>
          </w:tcPr>
          <w:p w:rsidR="00843EE4" w:rsidRDefault="000F4ED1">
            <w:r>
              <w:t>не выставляется, на удержание</w:t>
            </w:r>
          </w:p>
        </w:tc>
      </w:tr>
      <w:tr w:rsidR="00EE2F88" w:rsidTr="005F5419">
        <w:tc>
          <w:tcPr>
            <w:tcW w:w="10421" w:type="dxa"/>
            <w:gridSpan w:val="2"/>
          </w:tcPr>
          <w:p w:rsidR="00EE2F88" w:rsidRDefault="00EE2F88" w:rsidP="00F43B04">
            <w:proofErr w:type="spellStart"/>
            <w:r>
              <w:t>Трейлинг</w:t>
            </w:r>
            <w:proofErr w:type="spellEnd"/>
            <w:r>
              <w:t xml:space="preserve"> стоп </w:t>
            </w:r>
            <w:r w:rsidR="00F43B04">
              <w:t xml:space="preserve">всех открытых ордеров </w:t>
            </w:r>
            <w:r>
              <w:t xml:space="preserve">по достижению ценой </w:t>
            </w:r>
            <w:r w:rsidR="00F43B04">
              <w:t xml:space="preserve">уровня </w:t>
            </w:r>
            <w:r w:rsidR="00F43B04">
              <w:rPr>
                <w:lang w:val="en-GB"/>
              </w:rPr>
              <w:t>take</w:t>
            </w:r>
            <w:r w:rsidR="00F43B04" w:rsidRPr="003350A3">
              <w:t>-</w:t>
            </w:r>
            <w:r w:rsidR="00F43B04">
              <w:rPr>
                <w:lang w:val="en-GB"/>
              </w:rPr>
              <w:t>profit</w:t>
            </w:r>
            <w:r>
              <w:t>:</w:t>
            </w:r>
          </w:p>
        </w:tc>
      </w:tr>
      <w:tr w:rsidR="00843EE4" w:rsidTr="000F4ED1">
        <w:tc>
          <w:tcPr>
            <w:tcW w:w="6062" w:type="dxa"/>
          </w:tcPr>
          <w:p w:rsidR="00843EE4" w:rsidRDefault="00887D07">
            <w:r>
              <w:t>1-го:</w:t>
            </w:r>
          </w:p>
        </w:tc>
        <w:tc>
          <w:tcPr>
            <w:tcW w:w="4359" w:type="dxa"/>
          </w:tcPr>
          <w:p w:rsidR="00843EE4" w:rsidRDefault="00887D07">
            <w:r>
              <w:t>10</w:t>
            </w:r>
            <w:r w:rsidR="00EE2F88">
              <w:t xml:space="preserve"> </w:t>
            </w:r>
            <w:proofErr w:type="spellStart"/>
            <w:proofErr w:type="gramStart"/>
            <w:r w:rsidR="00EE2F88">
              <w:t>п</w:t>
            </w:r>
            <w:proofErr w:type="spellEnd"/>
            <w:proofErr w:type="gramEnd"/>
          </w:p>
        </w:tc>
      </w:tr>
      <w:tr w:rsidR="00843EE4" w:rsidTr="000F4ED1">
        <w:tc>
          <w:tcPr>
            <w:tcW w:w="6062" w:type="dxa"/>
          </w:tcPr>
          <w:p w:rsidR="00843EE4" w:rsidRDefault="000F4ED1">
            <w:r>
              <w:t>2-го:</w:t>
            </w:r>
          </w:p>
        </w:tc>
        <w:tc>
          <w:tcPr>
            <w:tcW w:w="4359" w:type="dxa"/>
          </w:tcPr>
          <w:p w:rsidR="00843EE4" w:rsidRDefault="00F43B04">
            <w:r>
              <w:t>П</w:t>
            </w:r>
            <w:r w:rsidR="000F4ED1">
              <w:t>еревод</w:t>
            </w:r>
            <w:r>
              <w:t xml:space="preserve"> в</w:t>
            </w:r>
            <w:r w:rsidR="000F4ED1">
              <w:t xml:space="preserve"> </w:t>
            </w:r>
            <w:proofErr w:type="spellStart"/>
            <w:r w:rsidR="000F4ED1">
              <w:t>безубыток</w:t>
            </w:r>
            <w:proofErr w:type="spellEnd"/>
          </w:p>
        </w:tc>
      </w:tr>
      <w:tr w:rsidR="00843EE4" w:rsidTr="000F4ED1">
        <w:tc>
          <w:tcPr>
            <w:tcW w:w="6062" w:type="dxa"/>
          </w:tcPr>
          <w:p w:rsidR="00843EE4" w:rsidRDefault="00EE2F88" w:rsidP="00EE2F88">
            <w:r>
              <w:t xml:space="preserve">Перевод </w:t>
            </w:r>
            <w:proofErr w:type="spellStart"/>
            <w:r>
              <w:t>тэйков</w:t>
            </w:r>
            <w:proofErr w:type="spellEnd"/>
            <w:r>
              <w:t xml:space="preserve"> в </w:t>
            </w:r>
            <w:proofErr w:type="spellStart"/>
            <w:r>
              <w:t>б</w:t>
            </w:r>
            <w:r w:rsidR="000F4ED1">
              <w:t>езубыток</w:t>
            </w:r>
            <w:proofErr w:type="spellEnd"/>
            <w:r w:rsidR="000F4ED1">
              <w:t xml:space="preserve"> при просадке после входа:</w:t>
            </w:r>
          </w:p>
        </w:tc>
        <w:tc>
          <w:tcPr>
            <w:tcW w:w="4359" w:type="dxa"/>
          </w:tcPr>
          <w:p w:rsidR="00843EE4" w:rsidRDefault="000F4ED1">
            <w:r>
              <w:t xml:space="preserve">20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</w:tr>
    </w:tbl>
    <w:p w:rsidR="00843EE4" w:rsidRDefault="00843EE4"/>
    <w:p w:rsidR="003350A3" w:rsidRDefault="003350A3">
      <w:r>
        <w:tab/>
      </w:r>
      <w:r>
        <w:tab/>
      </w:r>
      <w:r>
        <w:tab/>
      </w:r>
    </w:p>
    <w:p w:rsidR="003350A3" w:rsidRDefault="003350A3">
      <w:r>
        <w:tab/>
      </w:r>
      <w:r>
        <w:tab/>
      </w:r>
      <w:r>
        <w:tab/>
      </w:r>
    </w:p>
    <w:p w:rsidR="003350A3" w:rsidRDefault="003350A3">
      <w:r>
        <w:tab/>
      </w:r>
      <w:r>
        <w:tab/>
      </w:r>
      <w:r>
        <w:tab/>
      </w:r>
    </w:p>
    <w:p w:rsidR="00843EE4" w:rsidRDefault="00843EE4" w:rsidP="00843EE4"/>
    <w:p w:rsidR="003350A3" w:rsidRDefault="003350A3" w:rsidP="00843EE4">
      <w:r>
        <w:tab/>
      </w:r>
      <w:r w:rsidR="00843EE4">
        <w:tab/>
      </w:r>
      <w:r w:rsidR="00843EE4">
        <w:tab/>
      </w:r>
      <w:r w:rsidR="00843EE4">
        <w:tab/>
      </w:r>
      <w:r w:rsidR="00843EE4">
        <w:tab/>
      </w:r>
      <w:r w:rsidR="00843EE4">
        <w:tab/>
      </w:r>
    </w:p>
    <w:p w:rsidR="003350A3" w:rsidRDefault="003350A3" w:rsidP="003350A3">
      <w:pPr>
        <w:ind w:left="2832" w:firstLine="708"/>
      </w:pPr>
      <w:r>
        <w:tab/>
      </w:r>
    </w:p>
    <w:p w:rsidR="003350A3" w:rsidRDefault="003350A3" w:rsidP="003350A3">
      <w:pPr>
        <w:ind w:left="2832" w:firstLine="708"/>
      </w:pPr>
      <w:r>
        <w:tab/>
      </w:r>
    </w:p>
    <w:p w:rsidR="003350A3" w:rsidRDefault="003350A3" w:rsidP="003350A3">
      <w:pPr>
        <w:ind w:left="2832" w:firstLine="708"/>
      </w:pPr>
      <w:r>
        <w:tab/>
      </w:r>
    </w:p>
    <w:p w:rsidR="003350A3" w:rsidRPr="003350A3" w:rsidRDefault="003350A3" w:rsidP="003350A3">
      <w:pPr>
        <w:ind w:left="2832" w:firstLine="708"/>
      </w:pPr>
      <w:r>
        <w:tab/>
        <w:t xml:space="preserve"> </w:t>
      </w:r>
    </w:p>
    <w:sectPr w:rsidR="003350A3" w:rsidRPr="003350A3" w:rsidSect="003350A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350A3"/>
    <w:rsid w:val="000F4ED1"/>
    <w:rsid w:val="003350A3"/>
    <w:rsid w:val="004668F8"/>
    <w:rsid w:val="00843EE4"/>
    <w:rsid w:val="00887D07"/>
    <w:rsid w:val="009940BA"/>
    <w:rsid w:val="00995247"/>
    <w:rsid w:val="00AA6EC2"/>
    <w:rsid w:val="00DD63BF"/>
    <w:rsid w:val="00EA114B"/>
    <w:rsid w:val="00EE2F88"/>
    <w:rsid w:val="00F43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3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3E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2019-05-09T13:41:00Z</dcterms:created>
  <dcterms:modified xsi:type="dcterms:W3CDTF">2019-05-09T17:42:00Z</dcterms:modified>
</cp:coreProperties>
</file>