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:rsidR="00DC0F9E" w:rsidRPr="00DC0F9E" w:rsidRDefault="00DC0F9E">
      <w:pPr>
        <w:rPr>
          <w:rFonts w:ascii="Arial" w:hAnsi="Arial" w:cs="Arial"/>
          <w:b/>
          <w:sz w:val="24"/>
          <w:szCs w:val="24"/>
        </w:rPr>
      </w:pPr>
      <w:r w:rsidRPr="00DC0F9E">
        <w:rPr>
          <w:rFonts w:ascii="Arial" w:hAnsi="Arial" w:cs="Arial"/>
          <w:b/>
          <w:sz w:val="24"/>
          <w:szCs w:val="24"/>
        </w:rPr>
        <w:fldChar w:fldCharType="begin"/>
      </w:r>
      <w:r w:rsidRPr="00DC0F9E">
        <w:rPr>
          <w:rFonts w:ascii="Arial" w:hAnsi="Arial" w:cs="Arial"/>
          <w:b/>
          <w:sz w:val="24"/>
          <w:szCs w:val="24"/>
        </w:rPr>
        <w:instrText xml:space="preserve"> HYPERLINK "http://tlap.com/forum/laboratoriya-profitfx/24/sovetnik-hedgeonsteroids/20859/" \o "[Советник] HedgeOnSteroids (Нажмите и удерживайте для изменения заголовка)" </w:instrText>
      </w:r>
      <w:r w:rsidRPr="00DC0F9E">
        <w:rPr>
          <w:rFonts w:ascii="Arial" w:hAnsi="Arial" w:cs="Arial"/>
          <w:b/>
          <w:sz w:val="24"/>
          <w:szCs w:val="24"/>
        </w:rPr>
        <w:fldChar w:fldCharType="separate"/>
      </w:r>
      <w:proofErr w:type="spellStart"/>
      <w:r w:rsidRPr="00DC0F9E">
        <w:rPr>
          <w:rStyle w:val="a3"/>
          <w:rFonts w:ascii="Arial" w:hAnsi="Arial" w:cs="Arial"/>
          <w:b/>
          <w:color w:val="5F5F5F"/>
          <w:sz w:val="24"/>
          <w:szCs w:val="24"/>
          <w:shd w:val="clear" w:color="auto" w:fill="FFFFFF"/>
        </w:rPr>
        <w:t>HedgeOnSteroids</w:t>
      </w:r>
      <w:proofErr w:type="spellEnd"/>
      <w:r w:rsidRPr="00DC0F9E">
        <w:rPr>
          <w:rFonts w:ascii="Arial" w:hAnsi="Arial" w:cs="Arial"/>
          <w:b/>
          <w:sz w:val="24"/>
          <w:szCs w:val="24"/>
        </w:rPr>
        <w:fldChar w:fldCharType="end"/>
      </w:r>
      <w:bookmarkEnd w:id="0"/>
      <w:r w:rsidRPr="00DC0F9E">
        <w:rPr>
          <w:rFonts w:ascii="Arial" w:hAnsi="Arial" w:cs="Arial"/>
          <w:b/>
          <w:sz w:val="24"/>
          <w:szCs w:val="24"/>
        </w:rPr>
        <w:t xml:space="preserve"> – описание параметров</w:t>
      </w:r>
    </w:p>
    <w:p w:rsidR="00DC0F9E" w:rsidRDefault="00DC0F9E">
      <w:pPr>
        <w:rPr>
          <w:rFonts w:ascii="Arial" w:hAnsi="Arial" w:cs="Arial"/>
        </w:rPr>
      </w:pP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  <w:r w:rsidRPr="00DC0F9E">
        <w:rPr>
          <w:rFonts w:ascii="Arial" w:hAnsi="Arial" w:cs="Arial"/>
          <w:color w:val="353C41"/>
          <w:sz w:val="21"/>
          <w:szCs w:val="21"/>
        </w:rPr>
        <w:t xml:space="preserve">Я не буду задерживаться на тривиальных настройках, вроде </w:t>
      </w:r>
      <w:proofErr w:type="spellStart"/>
      <w:r w:rsidRPr="00DC0F9E">
        <w:rPr>
          <w:rFonts w:ascii="Arial" w:hAnsi="Arial" w:cs="Arial"/>
          <w:color w:val="353C41"/>
          <w:sz w:val="21"/>
          <w:szCs w:val="21"/>
        </w:rPr>
        <w:t>маджика</w:t>
      </w:r>
      <w:proofErr w:type="spellEnd"/>
      <w:r w:rsidRPr="00DC0F9E">
        <w:rPr>
          <w:rFonts w:ascii="Arial" w:hAnsi="Arial" w:cs="Arial"/>
          <w:color w:val="353C41"/>
          <w:sz w:val="21"/>
          <w:szCs w:val="21"/>
        </w:rPr>
        <w:t xml:space="preserve"> и </w:t>
      </w:r>
      <w:proofErr w:type="spellStart"/>
      <w:r w:rsidRPr="00DC0F9E">
        <w:rPr>
          <w:rFonts w:ascii="Arial" w:hAnsi="Arial" w:cs="Arial"/>
          <w:color w:val="353C41"/>
          <w:sz w:val="21"/>
          <w:szCs w:val="21"/>
        </w:rPr>
        <w:t>коммента</w:t>
      </w:r>
      <w:proofErr w:type="spellEnd"/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  <w:lang w:val="en-US"/>
        </w:rPr>
      </w:pPr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input 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int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           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MagicNumber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               = 123321;</w:t>
      </w:r>
      <w:r w:rsidRPr="00DC0F9E">
        <w:rPr>
          <w:rFonts w:ascii="Arial" w:hAnsi="Arial" w:cs="Arial"/>
          <w:b/>
          <w:bCs/>
          <w:color w:val="353C41"/>
          <w:sz w:val="21"/>
          <w:szCs w:val="21"/>
          <w:lang w:val="en-US"/>
        </w:rPr>
        <w:br/>
      </w:r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input string         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CommentStr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                = "Hedge On Steroids";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  <w:lang w:val="en-US"/>
        </w:rPr>
      </w:pPr>
      <w:r w:rsidRPr="00DC0F9E">
        <w:rPr>
          <w:rFonts w:ascii="Arial" w:hAnsi="Arial" w:cs="Arial"/>
          <w:color w:val="353C41"/>
          <w:sz w:val="21"/>
          <w:szCs w:val="21"/>
          <w:lang w:val="en-US"/>
        </w:rPr>
        <w:t> 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  <w:lang w:val="en-US"/>
        </w:rPr>
      </w:pPr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input double         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StartLot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                  = 0.0;                                       //Start lot (0 - automatic)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  <w:r w:rsidRPr="00DC0F9E">
        <w:rPr>
          <w:rFonts w:ascii="Arial" w:hAnsi="Arial" w:cs="Arial"/>
          <w:color w:val="353C41"/>
          <w:sz w:val="21"/>
          <w:szCs w:val="21"/>
        </w:rPr>
        <w:t>Стартовый лот, если вы почему-то хотите указать его вручную. Если оставить 0, советник рассчитает сперва лимит потерь в сессии, как четверть доступных средств.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  <w:r w:rsidRPr="00DC0F9E">
        <w:rPr>
          <w:rFonts w:ascii="Arial" w:hAnsi="Arial" w:cs="Arial"/>
          <w:color w:val="353C41"/>
          <w:sz w:val="21"/>
          <w:szCs w:val="21"/>
        </w:rPr>
        <w:t>Потом он примет в расчет максимальное количество ордеров, ATR за несколько дней и посчитает оптимальный лот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  <w:r w:rsidRPr="00DC0F9E">
        <w:rPr>
          <w:rFonts w:ascii="Arial" w:hAnsi="Arial" w:cs="Arial"/>
          <w:color w:val="353C41"/>
          <w:sz w:val="21"/>
          <w:szCs w:val="21"/>
        </w:rPr>
        <w:t>По мере накопления статистики закрытых сессий, он начнет учитывать длину сеток успешных и провальных сессий и количество сделок, которые он открыл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  <w:r w:rsidRPr="00DC0F9E">
        <w:rPr>
          <w:rFonts w:ascii="Arial" w:hAnsi="Arial" w:cs="Arial"/>
          <w:color w:val="353C41"/>
          <w:sz w:val="21"/>
          <w:szCs w:val="21"/>
        </w:rPr>
        <w:t>Расчет выполняется на старте сессии, стартовый лот сохраняется постоянно до следующей сессии - если вы не перезапустите советник/терминал.</w:t>
      </w:r>
      <w:r w:rsidRPr="00DC0F9E">
        <w:rPr>
          <w:rFonts w:ascii="Arial" w:hAnsi="Arial" w:cs="Arial"/>
          <w:color w:val="353C41"/>
          <w:sz w:val="21"/>
          <w:szCs w:val="21"/>
        </w:rPr>
        <w:br/>
        <w:t>Рекомендуемое значение 0.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  <w:r w:rsidRPr="00DC0F9E">
        <w:rPr>
          <w:rFonts w:ascii="Arial" w:hAnsi="Arial" w:cs="Arial"/>
          <w:color w:val="353C41"/>
          <w:sz w:val="21"/>
          <w:szCs w:val="21"/>
        </w:rPr>
        <w:br/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</w:rPr>
        <w:t>input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</w:rPr>
        <w:t xml:space="preserve"> 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</w:rPr>
        <w:t>int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</w:rPr>
        <w:t xml:space="preserve">            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</w:rPr>
        <w:t>LotIncrement_CountToStart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</w:rPr>
        <w:t xml:space="preserve">              = </w:t>
      </w:r>
      <w:proofErr w:type="gramStart"/>
      <w:r w:rsidRPr="00DC0F9E">
        <w:rPr>
          <w:rStyle w:val="a5"/>
          <w:rFonts w:ascii="Arial" w:hAnsi="Arial" w:cs="Arial"/>
          <w:color w:val="353C41"/>
          <w:sz w:val="21"/>
          <w:szCs w:val="21"/>
        </w:rPr>
        <w:t xml:space="preserve">5;   </w:t>
      </w:r>
      <w:proofErr w:type="gramEnd"/>
      <w:r w:rsidRPr="00DC0F9E">
        <w:rPr>
          <w:rStyle w:val="a5"/>
          <w:rFonts w:ascii="Arial" w:hAnsi="Arial" w:cs="Arial"/>
          <w:color w:val="353C41"/>
          <w:sz w:val="21"/>
          <w:szCs w:val="21"/>
        </w:rPr>
        <w:t>                          //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</w:rPr>
        <w:t>Count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</w:rPr>
        <w:t xml:space="preserve"> 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</w:rPr>
        <w:t>to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</w:rPr>
        <w:t xml:space="preserve"> 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</w:rPr>
        <w:t>start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</w:rPr>
        <w:t xml:space="preserve"> 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</w:rPr>
        <w:t>incrementing</w:t>
      </w:r>
      <w:proofErr w:type="spellEnd"/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  <w:r w:rsidRPr="00DC0F9E">
        <w:rPr>
          <w:rFonts w:ascii="Arial" w:hAnsi="Arial" w:cs="Arial"/>
          <w:color w:val="353C41"/>
          <w:sz w:val="21"/>
          <w:szCs w:val="21"/>
        </w:rPr>
        <w:t>Советник увеличивает лот во время торговли. Но начинает не сразу. Этот параметр определяет, сколько сделок в одном направлении будет открыто без увеличения лота.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  <w:r w:rsidRPr="00DC0F9E">
        <w:rPr>
          <w:rFonts w:ascii="Arial" w:hAnsi="Arial" w:cs="Arial"/>
          <w:color w:val="353C41"/>
          <w:sz w:val="21"/>
          <w:szCs w:val="21"/>
        </w:rPr>
        <w:t>Важно понимать, что речь идет об открытых сделках - и умножение может просто не начаться в удачную сессию, если сделки закрываются на движении цены.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  <w:r w:rsidRPr="00DC0F9E">
        <w:rPr>
          <w:rFonts w:ascii="Arial" w:hAnsi="Arial" w:cs="Arial"/>
          <w:color w:val="353C41"/>
          <w:sz w:val="21"/>
          <w:szCs w:val="21"/>
        </w:rPr>
        <w:t>Если же оно началось, закрывающиеся сделки будут его замедлять.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  <w:lang w:val="en-US"/>
        </w:rPr>
      </w:pPr>
      <w:r w:rsidRPr="00DC0F9E">
        <w:rPr>
          <w:rFonts w:ascii="Arial" w:hAnsi="Arial" w:cs="Arial"/>
          <w:color w:val="353C41"/>
          <w:sz w:val="21"/>
          <w:szCs w:val="21"/>
        </w:rPr>
        <w:t>Рекомендуемое</w:t>
      </w:r>
      <w:r w:rsidRPr="00DC0F9E">
        <w:rPr>
          <w:rFonts w:ascii="Arial" w:hAnsi="Arial" w:cs="Arial"/>
          <w:color w:val="353C41"/>
          <w:sz w:val="21"/>
          <w:szCs w:val="21"/>
          <w:lang w:val="en-US"/>
        </w:rPr>
        <w:t xml:space="preserve"> </w:t>
      </w:r>
      <w:r w:rsidRPr="00DC0F9E">
        <w:rPr>
          <w:rFonts w:ascii="Arial" w:hAnsi="Arial" w:cs="Arial"/>
          <w:color w:val="353C41"/>
          <w:sz w:val="21"/>
          <w:szCs w:val="21"/>
        </w:rPr>
        <w:t>значение</w:t>
      </w:r>
      <w:r w:rsidRPr="00DC0F9E">
        <w:rPr>
          <w:rFonts w:ascii="Arial" w:hAnsi="Arial" w:cs="Arial"/>
          <w:color w:val="353C41"/>
          <w:sz w:val="21"/>
          <w:szCs w:val="21"/>
          <w:lang w:val="en-US"/>
        </w:rPr>
        <w:t xml:space="preserve"> 20.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  <w:lang w:val="en-US"/>
        </w:rPr>
      </w:pPr>
      <w:r w:rsidRPr="00DC0F9E">
        <w:rPr>
          <w:rFonts w:ascii="Arial" w:hAnsi="Arial" w:cs="Arial"/>
          <w:color w:val="353C41"/>
          <w:sz w:val="21"/>
          <w:szCs w:val="21"/>
          <w:lang w:val="en-US"/>
        </w:rPr>
        <w:br/>
      </w:r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input double         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LotIncrement_Factor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                   = 1.5;                           //Increment factor (per 1 order or 100 pips)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  <w:r w:rsidRPr="00DC0F9E">
        <w:rPr>
          <w:rFonts w:ascii="Arial" w:hAnsi="Arial" w:cs="Arial"/>
          <w:color w:val="353C41"/>
          <w:sz w:val="21"/>
          <w:szCs w:val="21"/>
        </w:rPr>
        <w:t>Множитель лота. Лот очередной сделки будет вычислен, как стартовый, умноженный на вот это число в степени числа сделок в рынке за вычетом предыдущего параметра.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  <w:lang w:val="en-US"/>
        </w:rPr>
      </w:pPr>
      <w:r w:rsidRPr="00DC0F9E">
        <w:rPr>
          <w:rFonts w:ascii="Arial" w:hAnsi="Arial" w:cs="Arial"/>
          <w:color w:val="353C41"/>
          <w:sz w:val="21"/>
          <w:szCs w:val="21"/>
        </w:rPr>
        <w:t>Рекомендуемое</w:t>
      </w:r>
      <w:r w:rsidRPr="00DC0F9E">
        <w:rPr>
          <w:rFonts w:ascii="Arial" w:hAnsi="Arial" w:cs="Arial"/>
          <w:color w:val="353C41"/>
          <w:sz w:val="21"/>
          <w:szCs w:val="21"/>
          <w:lang w:val="en-US"/>
        </w:rPr>
        <w:t xml:space="preserve"> </w:t>
      </w:r>
      <w:r w:rsidRPr="00DC0F9E">
        <w:rPr>
          <w:rFonts w:ascii="Arial" w:hAnsi="Arial" w:cs="Arial"/>
          <w:color w:val="353C41"/>
          <w:sz w:val="21"/>
          <w:szCs w:val="21"/>
        </w:rPr>
        <w:t>значение</w:t>
      </w:r>
      <w:r w:rsidRPr="00DC0F9E">
        <w:rPr>
          <w:rFonts w:ascii="Arial" w:hAnsi="Arial" w:cs="Arial"/>
          <w:color w:val="353C41"/>
          <w:sz w:val="21"/>
          <w:szCs w:val="21"/>
          <w:lang w:val="en-US"/>
        </w:rPr>
        <w:t xml:space="preserve"> 1.05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  <w:lang w:val="en-US"/>
        </w:rPr>
      </w:pPr>
      <w:r w:rsidRPr="00DC0F9E">
        <w:rPr>
          <w:rFonts w:ascii="Arial" w:hAnsi="Arial" w:cs="Arial"/>
          <w:color w:val="353C41"/>
          <w:sz w:val="21"/>
          <w:szCs w:val="21"/>
          <w:lang w:val="en-US"/>
        </w:rPr>
        <w:br/>
      </w:r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input double         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LotIncrement_IncrementPercent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         = </w:t>
      </w:r>
      <w:proofErr w:type="gram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100;   </w:t>
      </w:r>
      <w:proofErr w:type="gram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                        //Increment, %from start lot (per 1 order or 100 pips)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  <w:r w:rsidRPr="00DC0F9E">
        <w:rPr>
          <w:rFonts w:ascii="Arial" w:hAnsi="Arial" w:cs="Arial"/>
          <w:color w:val="353C41"/>
          <w:sz w:val="21"/>
          <w:szCs w:val="21"/>
        </w:rPr>
        <w:t>Более мягкий способ увеличения лота: на каждом следующем шаге к лоту прибавляется столько процентов от стартового лота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  <w:r w:rsidRPr="00DC0F9E">
        <w:rPr>
          <w:rFonts w:ascii="Arial" w:hAnsi="Arial" w:cs="Arial"/>
          <w:color w:val="353C41"/>
          <w:sz w:val="21"/>
          <w:szCs w:val="21"/>
        </w:rPr>
        <w:t>Работает вместе с множителем: умножили и потом прибавили.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  <w:lang w:val="en-US"/>
        </w:rPr>
      </w:pPr>
      <w:r w:rsidRPr="00DC0F9E">
        <w:rPr>
          <w:rFonts w:ascii="Arial" w:hAnsi="Arial" w:cs="Arial"/>
          <w:color w:val="353C41"/>
          <w:sz w:val="21"/>
          <w:szCs w:val="21"/>
        </w:rPr>
        <w:t>Рекомендуемое</w:t>
      </w:r>
      <w:r w:rsidRPr="00DC0F9E">
        <w:rPr>
          <w:rFonts w:ascii="Arial" w:hAnsi="Arial" w:cs="Arial"/>
          <w:color w:val="353C41"/>
          <w:sz w:val="21"/>
          <w:szCs w:val="21"/>
          <w:lang w:val="en-US"/>
        </w:rPr>
        <w:t xml:space="preserve"> </w:t>
      </w:r>
      <w:r w:rsidRPr="00DC0F9E">
        <w:rPr>
          <w:rFonts w:ascii="Arial" w:hAnsi="Arial" w:cs="Arial"/>
          <w:color w:val="353C41"/>
          <w:sz w:val="21"/>
          <w:szCs w:val="21"/>
        </w:rPr>
        <w:t>значение</w:t>
      </w:r>
      <w:r w:rsidRPr="00DC0F9E">
        <w:rPr>
          <w:rFonts w:ascii="Arial" w:hAnsi="Arial" w:cs="Arial"/>
          <w:color w:val="353C41"/>
          <w:sz w:val="21"/>
          <w:szCs w:val="21"/>
          <w:lang w:val="en-US"/>
        </w:rPr>
        <w:t xml:space="preserve"> 0 (</w:t>
      </w:r>
      <w:r w:rsidRPr="00DC0F9E">
        <w:rPr>
          <w:rFonts w:ascii="Arial" w:hAnsi="Arial" w:cs="Arial"/>
          <w:color w:val="353C41"/>
          <w:sz w:val="21"/>
          <w:szCs w:val="21"/>
        </w:rPr>
        <w:t>можно</w:t>
      </w:r>
      <w:r w:rsidRPr="00DC0F9E">
        <w:rPr>
          <w:rFonts w:ascii="Arial" w:hAnsi="Arial" w:cs="Arial"/>
          <w:color w:val="353C41"/>
          <w:sz w:val="21"/>
          <w:szCs w:val="21"/>
          <w:lang w:val="en-US"/>
        </w:rPr>
        <w:t xml:space="preserve"> </w:t>
      </w:r>
      <w:r w:rsidRPr="00DC0F9E">
        <w:rPr>
          <w:rFonts w:ascii="Arial" w:hAnsi="Arial" w:cs="Arial"/>
          <w:color w:val="353C41"/>
          <w:sz w:val="21"/>
          <w:szCs w:val="21"/>
        </w:rPr>
        <w:t>оптимизировать</w:t>
      </w:r>
      <w:r w:rsidRPr="00DC0F9E">
        <w:rPr>
          <w:rFonts w:ascii="Arial" w:hAnsi="Arial" w:cs="Arial"/>
          <w:color w:val="353C41"/>
          <w:sz w:val="21"/>
          <w:szCs w:val="21"/>
          <w:lang w:val="en-US"/>
        </w:rPr>
        <w:t>)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  <w:lang w:val="en-US"/>
        </w:rPr>
      </w:pPr>
      <w:r w:rsidRPr="00DC0F9E">
        <w:rPr>
          <w:rFonts w:ascii="Arial" w:hAnsi="Arial" w:cs="Arial"/>
          <w:color w:val="353C41"/>
          <w:sz w:val="21"/>
          <w:szCs w:val="21"/>
          <w:lang w:val="en-US"/>
        </w:rPr>
        <w:br/>
      </w:r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input double         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TakeProfitPips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            = </w:t>
      </w:r>
      <w:proofErr w:type="gram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0;   </w:t>
      </w:r>
      <w:proofErr w:type="gram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                                      //Take profit, pips (0 - use adaptive)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  <w:r w:rsidRPr="00DC0F9E">
        <w:rPr>
          <w:rFonts w:ascii="Arial" w:hAnsi="Arial" w:cs="Arial"/>
          <w:color w:val="353C41"/>
          <w:sz w:val="21"/>
          <w:szCs w:val="21"/>
        </w:rPr>
        <w:t xml:space="preserve">Если вам почему-то кажется, что вам лучше знать, чем ATR, можно задать фиксированный </w:t>
      </w:r>
      <w:proofErr w:type="spellStart"/>
      <w:r w:rsidRPr="00DC0F9E">
        <w:rPr>
          <w:rFonts w:ascii="Arial" w:hAnsi="Arial" w:cs="Arial"/>
          <w:color w:val="353C41"/>
          <w:sz w:val="21"/>
          <w:szCs w:val="21"/>
        </w:rPr>
        <w:t>тейк</w:t>
      </w:r>
      <w:proofErr w:type="spellEnd"/>
      <w:r w:rsidRPr="00DC0F9E">
        <w:rPr>
          <w:rFonts w:ascii="Arial" w:hAnsi="Arial" w:cs="Arial"/>
          <w:color w:val="353C41"/>
          <w:sz w:val="21"/>
          <w:szCs w:val="21"/>
        </w:rPr>
        <w:t xml:space="preserve"> этим параметром.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  <w:r w:rsidRPr="00DC0F9E">
        <w:rPr>
          <w:rFonts w:ascii="Arial" w:hAnsi="Arial" w:cs="Arial"/>
          <w:color w:val="353C41"/>
          <w:sz w:val="21"/>
          <w:szCs w:val="21"/>
        </w:rPr>
        <w:t xml:space="preserve">Если оставить ноль, он </w:t>
      </w:r>
      <w:proofErr w:type="spellStart"/>
      <w:r w:rsidRPr="00DC0F9E">
        <w:rPr>
          <w:rFonts w:ascii="Arial" w:hAnsi="Arial" w:cs="Arial"/>
          <w:color w:val="353C41"/>
          <w:sz w:val="21"/>
          <w:szCs w:val="21"/>
        </w:rPr>
        <w:t>вычислится</w:t>
      </w:r>
      <w:proofErr w:type="spellEnd"/>
      <w:r w:rsidRPr="00DC0F9E">
        <w:rPr>
          <w:rFonts w:ascii="Arial" w:hAnsi="Arial" w:cs="Arial"/>
          <w:color w:val="353C41"/>
          <w:sz w:val="21"/>
          <w:szCs w:val="21"/>
        </w:rPr>
        <w:t xml:space="preserve"> по ATR M15. Собственно, рекомендуется.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  <w:r w:rsidRPr="00DC0F9E">
        <w:rPr>
          <w:rFonts w:ascii="Arial" w:hAnsi="Arial" w:cs="Arial"/>
          <w:color w:val="353C41"/>
          <w:sz w:val="21"/>
          <w:szCs w:val="21"/>
        </w:rPr>
        <w:br/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</w:rPr>
        <w:t>input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</w:rPr>
        <w:t xml:space="preserve"> 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</w:rPr>
        <w:t>int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</w:rPr>
        <w:t xml:space="preserve">            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</w:rPr>
        <w:t>MaxTrades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</w:rPr>
        <w:t xml:space="preserve">                  = 200;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  <w:r w:rsidRPr="00DC0F9E">
        <w:rPr>
          <w:rFonts w:ascii="Arial" w:hAnsi="Arial" w:cs="Arial"/>
          <w:color w:val="353C41"/>
          <w:sz w:val="21"/>
          <w:szCs w:val="21"/>
        </w:rPr>
        <w:t>Максимальное количество сделок, которые советник может открыть одновременно.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  <w:r w:rsidRPr="00DC0F9E">
        <w:rPr>
          <w:rFonts w:ascii="Arial" w:hAnsi="Arial" w:cs="Arial"/>
          <w:color w:val="353C41"/>
          <w:sz w:val="21"/>
          <w:szCs w:val="21"/>
        </w:rPr>
        <w:t>На самом деле ограничивается лимитом убытка.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  <w:r w:rsidRPr="00DC0F9E">
        <w:rPr>
          <w:rFonts w:ascii="Arial" w:hAnsi="Arial" w:cs="Arial"/>
          <w:color w:val="353C41"/>
          <w:sz w:val="21"/>
          <w:szCs w:val="21"/>
        </w:rPr>
        <w:t>Этот же параметр используется для расчета лота на старте - пока статистики нет.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  <w:r w:rsidRPr="00DC0F9E">
        <w:rPr>
          <w:rFonts w:ascii="Arial" w:hAnsi="Arial" w:cs="Arial"/>
          <w:color w:val="353C41"/>
          <w:sz w:val="21"/>
          <w:szCs w:val="21"/>
        </w:rPr>
        <w:t>Рекомендуемое значение 100.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  <w:r w:rsidRPr="00DC0F9E">
        <w:rPr>
          <w:rFonts w:ascii="Arial" w:hAnsi="Arial" w:cs="Arial"/>
          <w:color w:val="353C41"/>
          <w:sz w:val="21"/>
          <w:szCs w:val="21"/>
        </w:rPr>
        <w:lastRenderedPageBreak/>
        <w:br/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</w:rPr>
        <w:t>input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</w:rPr>
        <w:t xml:space="preserve"> 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</w:rPr>
        <w:t>int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</w:rPr>
        <w:t xml:space="preserve">            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</w:rPr>
        <w:t>MaxDisbalancePerBar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</w:rPr>
        <w:t xml:space="preserve">        = 5;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  <w:r w:rsidRPr="00DC0F9E">
        <w:rPr>
          <w:rFonts w:ascii="Arial" w:hAnsi="Arial" w:cs="Arial"/>
          <w:color w:val="353C41"/>
          <w:sz w:val="21"/>
          <w:szCs w:val="21"/>
        </w:rPr>
        <w:t xml:space="preserve">На каждом баре советник может открываться и в бай и </w:t>
      </w:r>
      <w:proofErr w:type="gramStart"/>
      <w:r w:rsidRPr="00DC0F9E">
        <w:rPr>
          <w:rFonts w:ascii="Arial" w:hAnsi="Arial" w:cs="Arial"/>
          <w:color w:val="353C41"/>
          <w:sz w:val="21"/>
          <w:szCs w:val="21"/>
        </w:rPr>
        <w:t>в сел</w:t>
      </w:r>
      <w:proofErr w:type="gramEnd"/>
      <w:r w:rsidRPr="00DC0F9E">
        <w:rPr>
          <w:rFonts w:ascii="Arial" w:hAnsi="Arial" w:cs="Arial"/>
          <w:color w:val="353C41"/>
          <w:sz w:val="21"/>
          <w:szCs w:val="21"/>
        </w:rPr>
        <w:t xml:space="preserve"> многократно - зависит от величины бара и волатильности.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  <w:r w:rsidRPr="00DC0F9E">
        <w:rPr>
          <w:rFonts w:ascii="Arial" w:hAnsi="Arial" w:cs="Arial"/>
          <w:color w:val="353C41"/>
          <w:sz w:val="21"/>
          <w:szCs w:val="21"/>
        </w:rPr>
        <w:t>Этот параметр ограничивает, насколько больше он может открыть сделок одного типа, чем другого.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  <w:r w:rsidRPr="00DC0F9E">
        <w:rPr>
          <w:rFonts w:ascii="Arial" w:hAnsi="Arial" w:cs="Arial"/>
          <w:color w:val="353C41"/>
          <w:sz w:val="21"/>
          <w:szCs w:val="21"/>
        </w:rPr>
        <w:t>Смысл в том, чтобы он не наклепал сорок сделок в одну сторону на резкой свече - ибо он открывается против резких движений и будет склонен сделать именно это.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  <w:r w:rsidRPr="00DC0F9E">
        <w:rPr>
          <w:rFonts w:ascii="Arial" w:hAnsi="Arial" w:cs="Arial"/>
          <w:color w:val="353C41"/>
          <w:sz w:val="21"/>
          <w:szCs w:val="21"/>
        </w:rPr>
        <w:t>Речь идет не о баре, как таковом, а о периоде длительностью в бар, от текущего времени.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  <w:r w:rsidRPr="00DC0F9E">
        <w:rPr>
          <w:rFonts w:ascii="Arial" w:hAnsi="Arial" w:cs="Arial"/>
          <w:color w:val="353C41"/>
          <w:sz w:val="21"/>
          <w:szCs w:val="21"/>
        </w:rPr>
        <w:t>Рекомендуемое значение 3-5.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  <w:r w:rsidRPr="00DC0F9E">
        <w:rPr>
          <w:rFonts w:ascii="Arial" w:hAnsi="Arial" w:cs="Arial"/>
          <w:color w:val="353C41"/>
          <w:sz w:val="21"/>
          <w:szCs w:val="21"/>
        </w:rPr>
        <w:br/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</w:rPr>
        <w:t>input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</w:rPr>
        <w:t xml:space="preserve"> 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</w:rPr>
        <w:t>double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</w:rPr>
        <w:t xml:space="preserve">         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</w:rPr>
        <w:t>MaxSessionLossLimit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</w:rPr>
        <w:t xml:space="preserve">        = 5000;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  <w:r w:rsidRPr="00DC0F9E">
        <w:rPr>
          <w:rFonts w:ascii="Arial" w:hAnsi="Arial" w:cs="Arial"/>
          <w:color w:val="353C41"/>
          <w:sz w:val="21"/>
          <w:szCs w:val="21"/>
        </w:rPr>
        <w:t xml:space="preserve">Как я уже сказал, лимит потерь вычисляется как четверть </w:t>
      </w:r>
      <w:proofErr w:type="spellStart"/>
      <w:r w:rsidRPr="00DC0F9E">
        <w:rPr>
          <w:rFonts w:ascii="Arial" w:hAnsi="Arial" w:cs="Arial"/>
          <w:color w:val="353C41"/>
          <w:sz w:val="21"/>
          <w:szCs w:val="21"/>
        </w:rPr>
        <w:t>эквити</w:t>
      </w:r>
      <w:proofErr w:type="spellEnd"/>
      <w:r w:rsidRPr="00DC0F9E">
        <w:rPr>
          <w:rFonts w:ascii="Arial" w:hAnsi="Arial" w:cs="Arial"/>
          <w:color w:val="353C41"/>
          <w:sz w:val="21"/>
          <w:szCs w:val="21"/>
        </w:rPr>
        <w:t>.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  <w:r w:rsidRPr="00DC0F9E">
        <w:rPr>
          <w:rFonts w:ascii="Arial" w:hAnsi="Arial" w:cs="Arial"/>
          <w:color w:val="353C41"/>
          <w:sz w:val="21"/>
          <w:szCs w:val="21"/>
        </w:rPr>
        <w:t>Чтобы он не целился сливать уже накошенные миллионы по 250 косарей, можно ограничить размер лимита.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  <w:r w:rsidRPr="00DC0F9E">
        <w:rPr>
          <w:rFonts w:ascii="Arial" w:hAnsi="Arial" w:cs="Arial"/>
          <w:color w:val="353C41"/>
          <w:sz w:val="21"/>
          <w:szCs w:val="21"/>
        </w:rPr>
        <w:t>Имейте в виду, что цель сессии всегда равна 10% от лимита потерь (и может немного усыхать временами, под неблагоприятный ATR)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  <w:r w:rsidRPr="00DC0F9E">
        <w:rPr>
          <w:rFonts w:ascii="Arial" w:hAnsi="Arial" w:cs="Arial"/>
          <w:color w:val="353C41"/>
          <w:sz w:val="21"/>
          <w:szCs w:val="21"/>
        </w:rPr>
        <w:br/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</w:rPr>
        <w:t>input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</w:rPr>
        <w:t xml:space="preserve"> 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</w:rPr>
        <w:t>int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</w:rPr>
        <w:t xml:space="preserve">            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</w:rPr>
        <w:t>CooldownMinutes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</w:rPr>
        <w:t xml:space="preserve">            = 60;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  <w:r w:rsidRPr="00DC0F9E">
        <w:rPr>
          <w:rFonts w:ascii="Arial" w:hAnsi="Arial" w:cs="Arial"/>
          <w:color w:val="353C41"/>
          <w:sz w:val="21"/>
          <w:szCs w:val="21"/>
        </w:rPr>
        <w:t>Время отдыха между сессиями.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  <w:r w:rsidRPr="00DC0F9E">
        <w:rPr>
          <w:rFonts w:ascii="Arial" w:hAnsi="Arial" w:cs="Arial"/>
          <w:color w:val="353C41"/>
          <w:sz w:val="21"/>
          <w:szCs w:val="21"/>
        </w:rPr>
        <w:t>У меня получались хорошие результаты для отдыха в 120 минут.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  <w:r w:rsidRPr="00DC0F9E">
        <w:rPr>
          <w:rFonts w:ascii="Arial" w:hAnsi="Arial" w:cs="Arial"/>
          <w:color w:val="353C41"/>
          <w:sz w:val="21"/>
          <w:szCs w:val="21"/>
        </w:rPr>
        <w:br/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</w:rPr>
        <w:t>input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</w:rPr>
        <w:t xml:space="preserve"> 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</w:rPr>
        <w:t>double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</w:rPr>
        <w:t xml:space="preserve">         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</w:rPr>
        <w:t>MaxAvgSpreadPips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</w:rPr>
        <w:t xml:space="preserve">           = 0.3;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  <w:r w:rsidRPr="00DC0F9E">
        <w:rPr>
          <w:rFonts w:ascii="Arial" w:hAnsi="Arial" w:cs="Arial"/>
          <w:color w:val="353C41"/>
          <w:sz w:val="21"/>
          <w:szCs w:val="21"/>
        </w:rPr>
        <w:t xml:space="preserve">Советник стартует сессию, когда его не блокируют новости (если вы их включили), внутри торгового интервала (если вы ограничили время торговли) и когда средний спред по какому-то количеству последних тиков не больше этого значения. Чтобы не вваливался на неблагоприятный </w:t>
      </w:r>
      <w:proofErr w:type="spellStart"/>
      <w:r w:rsidRPr="00DC0F9E">
        <w:rPr>
          <w:rFonts w:ascii="Arial" w:hAnsi="Arial" w:cs="Arial"/>
          <w:color w:val="353C41"/>
          <w:sz w:val="21"/>
          <w:szCs w:val="21"/>
        </w:rPr>
        <w:t>маркет</w:t>
      </w:r>
      <w:proofErr w:type="spellEnd"/>
      <w:r w:rsidRPr="00DC0F9E">
        <w:rPr>
          <w:rFonts w:ascii="Arial" w:hAnsi="Arial" w:cs="Arial"/>
          <w:color w:val="353C41"/>
          <w:sz w:val="21"/>
          <w:szCs w:val="21"/>
        </w:rPr>
        <w:t xml:space="preserve">, где его коротенькие </w:t>
      </w:r>
      <w:proofErr w:type="spellStart"/>
      <w:r w:rsidRPr="00DC0F9E">
        <w:rPr>
          <w:rFonts w:ascii="Arial" w:hAnsi="Arial" w:cs="Arial"/>
          <w:color w:val="353C41"/>
          <w:sz w:val="21"/>
          <w:szCs w:val="21"/>
        </w:rPr>
        <w:t>тейки</w:t>
      </w:r>
      <w:proofErr w:type="spellEnd"/>
      <w:r w:rsidRPr="00DC0F9E">
        <w:rPr>
          <w:rFonts w:ascii="Arial" w:hAnsi="Arial" w:cs="Arial"/>
          <w:color w:val="353C41"/>
          <w:sz w:val="21"/>
          <w:szCs w:val="21"/>
        </w:rPr>
        <w:t xml:space="preserve"> будут наполовину удлинятся спредом.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  <w:lang w:val="en-US"/>
        </w:rPr>
      </w:pPr>
      <w:r w:rsidRPr="00DC0F9E">
        <w:rPr>
          <w:rFonts w:ascii="Arial" w:hAnsi="Arial" w:cs="Arial"/>
          <w:color w:val="353C41"/>
          <w:sz w:val="21"/>
          <w:szCs w:val="21"/>
        </w:rPr>
        <w:t>Рекомендуемое</w:t>
      </w:r>
      <w:r w:rsidRPr="00DC0F9E">
        <w:rPr>
          <w:rFonts w:ascii="Arial" w:hAnsi="Arial" w:cs="Arial"/>
          <w:color w:val="353C41"/>
          <w:sz w:val="21"/>
          <w:szCs w:val="21"/>
          <w:lang w:val="en-US"/>
        </w:rPr>
        <w:t xml:space="preserve"> </w:t>
      </w:r>
      <w:r w:rsidRPr="00DC0F9E">
        <w:rPr>
          <w:rFonts w:ascii="Arial" w:hAnsi="Arial" w:cs="Arial"/>
          <w:color w:val="353C41"/>
          <w:sz w:val="21"/>
          <w:szCs w:val="21"/>
        </w:rPr>
        <w:t>значение</w:t>
      </w:r>
      <w:r w:rsidRPr="00DC0F9E">
        <w:rPr>
          <w:rFonts w:ascii="Arial" w:hAnsi="Arial" w:cs="Arial"/>
          <w:color w:val="353C41"/>
          <w:sz w:val="21"/>
          <w:szCs w:val="21"/>
          <w:lang w:val="en-US"/>
        </w:rPr>
        <w:t xml:space="preserve"> 0.25.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  <w:lang w:val="en-US"/>
        </w:rPr>
      </w:pPr>
      <w:r w:rsidRPr="00DC0F9E">
        <w:rPr>
          <w:rFonts w:ascii="Arial" w:hAnsi="Arial" w:cs="Arial"/>
          <w:color w:val="353C41"/>
          <w:sz w:val="21"/>
          <w:szCs w:val="21"/>
          <w:lang w:val="en-US"/>
        </w:rPr>
        <w:br/>
      </w:r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input 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int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           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SpreadAveragingTickCount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  = 400;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  <w:r w:rsidRPr="00DC0F9E">
        <w:rPr>
          <w:rFonts w:ascii="Arial" w:hAnsi="Arial" w:cs="Arial"/>
          <w:color w:val="353C41"/>
          <w:sz w:val="21"/>
          <w:szCs w:val="21"/>
        </w:rPr>
        <w:t>Сколько тиков использовать в усреднении спреда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  <w:r w:rsidRPr="00DC0F9E">
        <w:rPr>
          <w:rFonts w:ascii="Arial" w:hAnsi="Arial" w:cs="Arial"/>
          <w:color w:val="353C41"/>
          <w:sz w:val="21"/>
          <w:szCs w:val="21"/>
        </w:rPr>
        <w:t>Рекомендуемое значение 200.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  <w:r w:rsidRPr="00DC0F9E">
        <w:rPr>
          <w:rFonts w:ascii="Arial" w:hAnsi="Arial" w:cs="Arial"/>
          <w:color w:val="353C41"/>
          <w:sz w:val="21"/>
          <w:szCs w:val="21"/>
        </w:rPr>
        <w:t> 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  <w:r w:rsidRPr="00DC0F9E">
        <w:rPr>
          <w:rFonts w:ascii="Arial" w:hAnsi="Arial" w:cs="Arial"/>
          <w:color w:val="353C41"/>
          <w:sz w:val="21"/>
          <w:szCs w:val="21"/>
        </w:rPr>
        <w:t>Всем, я надеюсь, знакомый фильтр новостей.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  <w:lang w:val="en-US"/>
        </w:rPr>
      </w:pPr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input string            _22_                       = "&lt;==== News Filter ====&gt;"; //&gt;&gt;&gt;&gt;&gt;&gt;&gt;&gt;&gt;&gt;&gt;&gt;&gt;&gt;&gt;&gt;&gt;&gt;&gt;&gt;&gt;&gt;&gt;&gt;&gt;&gt;&gt;&gt;&gt;&gt;  </w:t>
      </w:r>
      <w:r w:rsidRPr="00DC0F9E">
        <w:rPr>
          <w:rFonts w:ascii="Arial" w:hAnsi="Arial" w:cs="Arial"/>
          <w:b/>
          <w:bCs/>
          <w:color w:val="353C41"/>
          <w:sz w:val="21"/>
          <w:szCs w:val="21"/>
          <w:lang w:val="en-US"/>
        </w:rPr>
        <w:br/>
      </w:r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extern bool             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UseNewsFilter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              = true;            //Use a news filter</w:t>
      </w:r>
      <w:r w:rsidRPr="00DC0F9E">
        <w:rPr>
          <w:rFonts w:ascii="Arial" w:hAnsi="Arial" w:cs="Arial"/>
          <w:b/>
          <w:bCs/>
          <w:color w:val="353C41"/>
          <w:sz w:val="21"/>
          <w:szCs w:val="21"/>
          <w:lang w:val="en-US"/>
        </w:rPr>
        <w:br/>
      </w:r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input bool              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ConsiderHighImpactNews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     = true;             //Show High impact news</w:t>
      </w:r>
      <w:r w:rsidRPr="00DC0F9E">
        <w:rPr>
          <w:rFonts w:ascii="Arial" w:hAnsi="Arial" w:cs="Arial"/>
          <w:b/>
          <w:bCs/>
          <w:color w:val="353C41"/>
          <w:sz w:val="21"/>
          <w:szCs w:val="21"/>
          <w:lang w:val="en-US"/>
        </w:rPr>
        <w:br/>
      </w:r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input bool              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ConsiderMediumImpactNews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   = true;             //Show Medium impact news</w:t>
      </w:r>
      <w:r w:rsidRPr="00DC0F9E">
        <w:rPr>
          <w:rFonts w:ascii="Arial" w:hAnsi="Arial" w:cs="Arial"/>
          <w:b/>
          <w:bCs/>
          <w:color w:val="353C41"/>
          <w:sz w:val="21"/>
          <w:szCs w:val="21"/>
          <w:lang w:val="en-US"/>
        </w:rPr>
        <w:br/>
      </w:r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input bool              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ConsiderLowImpactNews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      = false;            //Show Low impact news</w:t>
      </w:r>
      <w:r w:rsidRPr="00DC0F9E">
        <w:rPr>
          <w:rFonts w:ascii="Arial" w:hAnsi="Arial" w:cs="Arial"/>
          <w:b/>
          <w:bCs/>
          <w:color w:val="353C41"/>
          <w:sz w:val="21"/>
          <w:szCs w:val="21"/>
          <w:lang w:val="en-US"/>
        </w:rPr>
        <w:br/>
      </w:r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input 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int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              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DontStartMinutesBefore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     = 120;              //Don't start new session, minutes before the news</w:t>
      </w:r>
      <w:r w:rsidRPr="00DC0F9E">
        <w:rPr>
          <w:rFonts w:ascii="Arial" w:hAnsi="Arial" w:cs="Arial"/>
          <w:b/>
          <w:bCs/>
          <w:color w:val="353C41"/>
          <w:sz w:val="21"/>
          <w:szCs w:val="21"/>
          <w:lang w:val="en-US"/>
        </w:rPr>
        <w:br/>
      </w:r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input 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int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              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DontTradeMinutesAfter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      = 30;               //Don't start new session, minutes after the news</w:t>
      </w:r>
      <w:r w:rsidRPr="00DC0F9E">
        <w:rPr>
          <w:rFonts w:ascii="Arial" w:hAnsi="Arial" w:cs="Arial"/>
          <w:b/>
          <w:bCs/>
          <w:color w:val="353C41"/>
          <w:sz w:val="21"/>
          <w:szCs w:val="21"/>
          <w:lang w:val="en-US"/>
        </w:rPr>
        <w:br/>
      </w:r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input bool              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DrawNewsLinesOnTheChart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    = true;             //Draw lines on the chart for selected news</w:t>
      </w:r>
      <w:r w:rsidRPr="00DC0F9E">
        <w:rPr>
          <w:rFonts w:ascii="Arial" w:hAnsi="Arial" w:cs="Arial"/>
          <w:b/>
          <w:bCs/>
          <w:color w:val="353C41"/>
          <w:sz w:val="21"/>
          <w:szCs w:val="21"/>
          <w:lang w:val="en-US"/>
        </w:rPr>
        <w:br/>
      </w:r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input string            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NewsSymb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                   = "";               //Currencies Filter (Empty Only shows current currencies) </w:t>
      </w:r>
      <w:r w:rsidRPr="00DC0F9E">
        <w:rPr>
          <w:rFonts w:ascii="Arial" w:hAnsi="Arial" w:cs="Arial"/>
          <w:b/>
          <w:bCs/>
          <w:color w:val="353C41"/>
          <w:sz w:val="21"/>
          <w:szCs w:val="21"/>
          <w:lang w:val="en-US"/>
        </w:rPr>
        <w:br/>
      </w:r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input color             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ColorHigh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                  = 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clrRed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;           //High impact news color</w:t>
      </w:r>
      <w:r w:rsidRPr="00DC0F9E">
        <w:rPr>
          <w:rFonts w:ascii="Arial" w:hAnsi="Arial" w:cs="Arial"/>
          <w:b/>
          <w:bCs/>
          <w:color w:val="353C41"/>
          <w:sz w:val="21"/>
          <w:szCs w:val="21"/>
          <w:lang w:val="en-US"/>
        </w:rPr>
        <w:br/>
      </w:r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input color             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ColorMedium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                = 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clrLime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;          //Medium impact news color</w:t>
      </w:r>
      <w:r w:rsidRPr="00DC0F9E">
        <w:rPr>
          <w:rFonts w:ascii="Arial" w:hAnsi="Arial" w:cs="Arial"/>
          <w:b/>
          <w:bCs/>
          <w:color w:val="353C41"/>
          <w:sz w:val="21"/>
          <w:szCs w:val="21"/>
          <w:lang w:val="en-US"/>
        </w:rPr>
        <w:br/>
      </w:r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input color             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ColorLow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                   = 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clrBlue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;          //Low impact news color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  <w:lang w:val="en-US"/>
        </w:rPr>
      </w:pPr>
      <w:r w:rsidRPr="00DC0F9E">
        <w:rPr>
          <w:rFonts w:ascii="Arial" w:hAnsi="Arial" w:cs="Arial"/>
          <w:color w:val="353C41"/>
          <w:sz w:val="21"/>
          <w:szCs w:val="21"/>
          <w:lang w:val="en-US"/>
        </w:rPr>
        <w:t> </w:t>
      </w:r>
    </w:p>
    <w:p w:rsid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  <w:r w:rsidRPr="00DC0F9E">
        <w:rPr>
          <w:rFonts w:ascii="Arial" w:hAnsi="Arial" w:cs="Arial"/>
          <w:color w:val="353C41"/>
          <w:sz w:val="21"/>
          <w:szCs w:val="21"/>
        </w:rPr>
        <w:lastRenderedPageBreak/>
        <w:t>Всем, я надеюсь, в целом знакомый блок настройки времени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  <w:lang w:val="en-US"/>
        </w:rPr>
      </w:pPr>
      <w:r w:rsidRPr="00DC0F9E">
        <w:rPr>
          <w:rFonts w:ascii="Arial" w:hAnsi="Arial" w:cs="Arial"/>
          <w:color w:val="353C41"/>
          <w:sz w:val="21"/>
          <w:szCs w:val="21"/>
        </w:rPr>
        <w:t>Я</w:t>
      </w:r>
      <w:r w:rsidRPr="00DC0F9E">
        <w:rPr>
          <w:rFonts w:ascii="Arial" w:hAnsi="Arial" w:cs="Arial"/>
          <w:color w:val="353C41"/>
          <w:sz w:val="21"/>
          <w:szCs w:val="21"/>
          <w:lang w:val="en-US"/>
        </w:rPr>
        <w:t xml:space="preserve"> </w:t>
      </w:r>
      <w:r w:rsidRPr="00DC0F9E">
        <w:rPr>
          <w:rFonts w:ascii="Arial" w:hAnsi="Arial" w:cs="Arial"/>
          <w:color w:val="353C41"/>
          <w:sz w:val="21"/>
          <w:szCs w:val="21"/>
        </w:rPr>
        <w:t>поясню</w:t>
      </w:r>
      <w:r w:rsidRPr="00DC0F9E">
        <w:rPr>
          <w:rFonts w:ascii="Arial" w:hAnsi="Arial" w:cs="Arial"/>
          <w:color w:val="353C41"/>
          <w:sz w:val="21"/>
          <w:szCs w:val="21"/>
          <w:lang w:val="en-US"/>
        </w:rPr>
        <w:t xml:space="preserve"> </w:t>
      </w:r>
      <w:r w:rsidRPr="00DC0F9E">
        <w:rPr>
          <w:rFonts w:ascii="Arial" w:hAnsi="Arial" w:cs="Arial"/>
          <w:color w:val="353C41"/>
          <w:sz w:val="21"/>
          <w:szCs w:val="21"/>
        </w:rPr>
        <w:t>пару</w:t>
      </w:r>
      <w:r w:rsidRPr="00DC0F9E">
        <w:rPr>
          <w:rFonts w:ascii="Arial" w:hAnsi="Arial" w:cs="Arial"/>
          <w:color w:val="353C41"/>
          <w:sz w:val="21"/>
          <w:szCs w:val="21"/>
          <w:lang w:val="en-US"/>
        </w:rPr>
        <w:t xml:space="preserve"> </w:t>
      </w:r>
      <w:r w:rsidRPr="00DC0F9E">
        <w:rPr>
          <w:rFonts w:ascii="Arial" w:hAnsi="Arial" w:cs="Arial"/>
          <w:color w:val="353C41"/>
          <w:sz w:val="21"/>
          <w:szCs w:val="21"/>
        </w:rPr>
        <w:t>параметров</w:t>
      </w:r>
      <w:r w:rsidRPr="00DC0F9E">
        <w:rPr>
          <w:rFonts w:ascii="Arial" w:hAnsi="Arial" w:cs="Arial"/>
          <w:color w:val="353C41"/>
          <w:sz w:val="21"/>
          <w:szCs w:val="21"/>
          <w:lang w:val="en-US"/>
        </w:rPr>
        <w:t xml:space="preserve"> </w:t>
      </w:r>
      <w:r w:rsidRPr="00DC0F9E">
        <w:rPr>
          <w:rFonts w:ascii="Arial" w:hAnsi="Arial" w:cs="Arial"/>
          <w:color w:val="353C41"/>
          <w:sz w:val="21"/>
          <w:szCs w:val="21"/>
        </w:rPr>
        <w:t>ниже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  <w:lang w:val="en-US"/>
        </w:rPr>
      </w:pPr>
      <w:r w:rsidRPr="00DC0F9E">
        <w:rPr>
          <w:rFonts w:ascii="Arial" w:hAnsi="Arial" w:cs="Arial"/>
          <w:color w:val="353C41"/>
          <w:sz w:val="21"/>
          <w:szCs w:val="21"/>
          <w:lang w:val="en-US"/>
        </w:rPr>
        <w:t> 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  <w:lang w:val="en-US"/>
        </w:rPr>
      </w:pP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sinput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string            _0_                           = "#============= Time settings =============#";//&gt;&gt;&gt;&gt;&gt;&gt;&gt;&gt;&gt;&gt;&gt;&gt;&gt;&gt;&gt;&gt;&gt;&gt;&gt;&gt;&gt;&gt;&gt;&gt;&gt;&gt;&gt;&gt;&gt;&gt;&gt;&gt;&gt;&gt;&gt;&gt;&gt;&gt;&gt;&gt;&gt;&gt;&gt;&gt;&gt;</w:t>
      </w:r>
      <w:r w:rsidRPr="00DC0F9E">
        <w:rPr>
          <w:rFonts w:ascii="Arial" w:hAnsi="Arial" w:cs="Arial"/>
          <w:b/>
          <w:bCs/>
          <w:color w:val="353C41"/>
          <w:sz w:val="21"/>
          <w:szCs w:val="21"/>
          <w:lang w:val="en-US"/>
        </w:rPr>
        <w:br/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sinput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string            _1_                           = "- broker GMT offset will be auto-adjusted -";//&gt;&gt;&gt;&gt;&gt;&gt;&gt;&gt;&gt;&gt;&gt;&gt;&gt;&gt;&gt;&gt;&gt;&gt;&gt;&gt;&gt;&gt;&gt;&gt;&gt;&gt;&gt;&gt;&gt;&gt;&gt;&gt;&gt;&gt;&gt;&gt;&gt;&gt;&gt;&gt;&gt;&gt;&gt;&gt;&gt;</w:t>
      </w:r>
      <w:r w:rsidRPr="00DC0F9E">
        <w:rPr>
          <w:rFonts w:ascii="Arial" w:hAnsi="Arial" w:cs="Arial"/>
          <w:b/>
          <w:bCs/>
          <w:color w:val="353C41"/>
          <w:sz w:val="21"/>
          <w:szCs w:val="21"/>
          <w:lang w:val="en-US"/>
        </w:rPr>
        <w:br/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sinput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string            _2_                           = "-- Set your winter GMT offset for tester --";//&gt;&gt;&gt;&gt;&gt;&gt;&gt;&gt;&gt;&gt;&gt;&gt;&gt;&gt;&gt;&gt;&gt;&gt;&gt;&gt;&gt;&gt;&gt;&gt;&gt;&gt;&gt;&gt;&gt;&gt;&gt;&gt;&gt;&gt;&gt;&gt;&gt;&gt;&gt;&gt;&gt;&gt;&gt;&gt;&gt;</w:t>
      </w:r>
      <w:r w:rsidRPr="00DC0F9E">
        <w:rPr>
          <w:rFonts w:ascii="Arial" w:hAnsi="Arial" w:cs="Arial"/>
          <w:b/>
          <w:bCs/>
          <w:color w:val="353C41"/>
          <w:sz w:val="21"/>
          <w:szCs w:val="21"/>
          <w:lang w:val="en-US"/>
        </w:rPr>
        <w:br/>
      </w:r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input 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int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               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BrokerGMTOffsetWinter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        = 2;                                            //Broker GMT Offset (winter time)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  <w:r w:rsidRPr="00DC0F9E">
        <w:rPr>
          <w:rFonts w:ascii="Arial" w:hAnsi="Arial" w:cs="Arial"/>
          <w:color w:val="353C41"/>
          <w:sz w:val="21"/>
          <w:szCs w:val="21"/>
        </w:rPr>
        <w:t>Часовой пояс вашего брокера зимой.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  <w:r w:rsidRPr="00DC0F9E">
        <w:rPr>
          <w:rFonts w:ascii="Arial" w:hAnsi="Arial" w:cs="Arial"/>
          <w:color w:val="353C41"/>
          <w:sz w:val="21"/>
          <w:szCs w:val="21"/>
        </w:rPr>
        <w:t>Нужно только в тестере, если у вас указаны интервалы торговли, или если тестируете с новостями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  <w:proofErr w:type="spellStart"/>
      <w:r w:rsidRPr="00DC0F9E">
        <w:rPr>
          <w:rFonts w:ascii="Arial" w:hAnsi="Arial" w:cs="Arial"/>
          <w:color w:val="353C41"/>
          <w:sz w:val="21"/>
          <w:szCs w:val="21"/>
        </w:rPr>
        <w:t>Наживую</w:t>
      </w:r>
      <w:proofErr w:type="spellEnd"/>
      <w:r w:rsidRPr="00DC0F9E">
        <w:rPr>
          <w:rFonts w:ascii="Arial" w:hAnsi="Arial" w:cs="Arial"/>
          <w:color w:val="353C41"/>
          <w:sz w:val="21"/>
          <w:szCs w:val="21"/>
        </w:rPr>
        <w:t xml:space="preserve"> определяется автоматически - нужно разрешить боту импортировать DLL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  <w:lang w:val="en-US"/>
        </w:rPr>
      </w:pPr>
      <w:r w:rsidRPr="00DC0F9E">
        <w:rPr>
          <w:rFonts w:ascii="Arial" w:hAnsi="Arial" w:cs="Arial"/>
          <w:color w:val="353C41"/>
          <w:sz w:val="21"/>
          <w:szCs w:val="21"/>
        </w:rPr>
        <w:br/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sinput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DstMode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          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BrokerDstMode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                = DST_</w:t>
      </w:r>
      <w:proofErr w:type="gram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EUROPE;   </w:t>
      </w:r>
      <w:proofErr w:type="gram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                                //DST mode of your broker (or in TDS2)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  <w:r w:rsidRPr="00DC0F9E">
        <w:rPr>
          <w:rFonts w:ascii="Arial" w:hAnsi="Arial" w:cs="Arial"/>
          <w:color w:val="353C41"/>
          <w:sz w:val="21"/>
          <w:szCs w:val="21"/>
        </w:rPr>
        <w:t>Как ваш брокер переходит на летнее время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  <w:r w:rsidRPr="00DC0F9E">
        <w:rPr>
          <w:rFonts w:ascii="Arial" w:hAnsi="Arial" w:cs="Arial"/>
          <w:color w:val="353C41"/>
          <w:sz w:val="21"/>
          <w:szCs w:val="21"/>
        </w:rPr>
        <w:t>Нужно только в тестере, если у вас указаны интервалы торговли, или если тестируете с новостями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  <w:lang w:val="en-US"/>
        </w:rPr>
      </w:pPr>
      <w:r w:rsidRPr="00DC0F9E">
        <w:rPr>
          <w:rFonts w:ascii="Arial" w:hAnsi="Arial" w:cs="Arial"/>
          <w:color w:val="353C41"/>
          <w:sz w:val="21"/>
          <w:szCs w:val="21"/>
        </w:rPr>
        <w:br/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sinput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string            _3_                           = "----- Trade intervals, comma separated ----"; //&gt;&gt;&gt;&gt;&gt;&gt;&gt;&gt;&gt;&gt;&gt;&gt;&gt;&gt;&gt;&gt;&gt;&gt;&gt;&gt;&gt;&gt;&gt;&gt;&gt;&gt;&gt;&gt;&gt;&gt;&gt;&gt;&gt;&gt;&gt;&gt;&gt;&gt;&gt;&gt;&gt;&gt;&gt;&gt;&gt;</w:t>
      </w:r>
      <w:r w:rsidRPr="00DC0F9E">
        <w:rPr>
          <w:rFonts w:ascii="Arial" w:hAnsi="Arial" w:cs="Arial"/>
          <w:b/>
          <w:bCs/>
          <w:color w:val="353C41"/>
          <w:sz w:val="21"/>
          <w:szCs w:val="21"/>
          <w:lang w:val="en-US"/>
        </w:rPr>
        <w:br/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sinput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string            _4_                           = "----- set time in the London 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timezone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-----";//&gt;&gt;&gt;&gt;&gt;&gt;&gt;&gt;&gt;&gt;&gt;&gt;&gt;&gt;&gt;&gt;&gt;&gt;&gt;&gt;&gt;&gt;&gt;&gt;&gt;&gt;&gt;&gt;&gt;&gt;&gt;&gt;&gt;&gt;&gt;&gt;&gt;&gt;&gt;&gt;&gt;&gt;&gt;&gt;&gt;</w:t>
      </w:r>
      <w:r w:rsidRPr="00DC0F9E">
        <w:rPr>
          <w:rFonts w:ascii="Arial" w:hAnsi="Arial" w:cs="Arial"/>
          <w:b/>
          <w:bCs/>
          <w:color w:val="353C41"/>
          <w:sz w:val="21"/>
          <w:szCs w:val="21"/>
          <w:lang w:val="en-US"/>
        </w:rPr>
        <w:br/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sinput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string            _5_                           = "Format: '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hh:mm-hh:mm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', blank for no trading";//&gt;&gt;&gt;&gt;&gt;&gt;&gt;&gt;&gt;&gt;&gt;&gt;&gt;&gt;&gt;&gt;&gt;&gt;&gt;&gt;&gt;&gt;&gt;&gt;&gt;&gt;&gt;&gt;&gt;&gt;&gt;&gt;&gt;&gt;&gt;&gt;&gt;&gt;&gt;&gt;&gt;&gt;&gt;&gt;&gt;</w:t>
      </w:r>
      <w:r w:rsidRPr="00DC0F9E">
        <w:rPr>
          <w:rFonts w:ascii="Arial" w:hAnsi="Arial" w:cs="Arial"/>
          <w:b/>
          <w:bCs/>
          <w:color w:val="353C41"/>
          <w:sz w:val="21"/>
          <w:szCs w:val="21"/>
          <w:lang w:val="en-US"/>
        </w:rPr>
        <w:br/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sinput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  string          _7_                           = "&lt;== MONDAY ==&gt;";                             //&gt;&gt;&gt;&gt;&gt;&gt;&gt;&gt;&gt;&gt;&gt;&gt;&gt;&gt;&gt;&gt;&gt;&gt;&gt;&gt;&gt;&gt;&gt;&gt;&gt;&gt;&gt;&gt;&gt;&gt;&gt;&gt;&gt;&gt;&gt;&gt;&gt;&gt;&gt;&gt;&gt;&gt;&gt;&gt;&gt;</w:t>
      </w:r>
      <w:r w:rsidRPr="00DC0F9E">
        <w:rPr>
          <w:rFonts w:ascii="Arial" w:hAnsi="Arial" w:cs="Arial"/>
          <w:b/>
          <w:bCs/>
          <w:color w:val="353C41"/>
          <w:sz w:val="21"/>
          <w:szCs w:val="21"/>
          <w:lang w:val="en-US"/>
        </w:rPr>
        <w:br/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sinput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string            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MONDAY_TradeIntervals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        = "08:30-17:00";                                //Monday Trade intervals</w:t>
      </w:r>
      <w:r w:rsidRPr="00DC0F9E">
        <w:rPr>
          <w:rFonts w:ascii="Arial" w:hAnsi="Arial" w:cs="Arial"/>
          <w:b/>
          <w:bCs/>
          <w:color w:val="353C41"/>
          <w:sz w:val="21"/>
          <w:szCs w:val="21"/>
          <w:lang w:val="en-US"/>
        </w:rPr>
        <w:br/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sinput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  string          _8_                           = "&lt;== TUESDAY ==&gt;";                            //&gt;&gt;&gt;&gt;&gt;&gt;&gt;&gt;&gt;&gt;&gt;&gt;&gt;&gt;&gt;&gt;&gt;&gt;&gt;&gt;&gt;&gt;&gt;&gt;&gt;&gt;&gt;&gt;&gt;&gt;&gt;&gt;&gt;&gt;&gt;&gt;&gt;&gt;&gt;&gt;&gt;&gt;&gt;&gt;&gt;</w:t>
      </w:r>
      <w:r w:rsidRPr="00DC0F9E">
        <w:rPr>
          <w:rFonts w:ascii="Arial" w:hAnsi="Arial" w:cs="Arial"/>
          <w:b/>
          <w:bCs/>
          <w:color w:val="353C41"/>
          <w:sz w:val="21"/>
          <w:szCs w:val="21"/>
          <w:lang w:val="en-US"/>
        </w:rPr>
        <w:br/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sinput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string            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TUESDAY_TradeIntervals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       = "08:30-17:00";                                //Tuesday Trade intervals</w:t>
      </w:r>
      <w:r w:rsidRPr="00DC0F9E">
        <w:rPr>
          <w:rFonts w:ascii="Arial" w:hAnsi="Arial" w:cs="Arial"/>
          <w:b/>
          <w:bCs/>
          <w:color w:val="353C41"/>
          <w:sz w:val="21"/>
          <w:szCs w:val="21"/>
          <w:lang w:val="en-US"/>
        </w:rPr>
        <w:br/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sinput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  string          _9_                           = "&lt;== WEDNESDAY ==&gt;";                          //&gt;&gt;&gt;&gt;&gt;&gt;&gt;&gt;&gt;&gt;&gt;&gt;&gt;&gt;&gt;&gt;&gt;&gt;&gt;&gt;&gt;&gt;&gt;&gt;&gt;&gt;&gt;&gt;&gt;&gt;&gt;&gt;&gt;&gt;&gt;&gt;&gt;&gt;&gt;&gt;&gt;&gt;&gt;&gt;&gt;</w:t>
      </w:r>
      <w:r w:rsidRPr="00DC0F9E">
        <w:rPr>
          <w:rFonts w:ascii="Arial" w:hAnsi="Arial" w:cs="Arial"/>
          <w:b/>
          <w:bCs/>
          <w:color w:val="353C41"/>
          <w:sz w:val="21"/>
          <w:szCs w:val="21"/>
          <w:lang w:val="en-US"/>
        </w:rPr>
        <w:br/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sinput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string            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WEDNESDAY_TradeIntervals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     = "08:30-17:00";                                //Wednesday Trade intervals</w:t>
      </w:r>
      <w:r w:rsidRPr="00DC0F9E">
        <w:rPr>
          <w:rFonts w:ascii="Arial" w:hAnsi="Arial" w:cs="Arial"/>
          <w:b/>
          <w:bCs/>
          <w:color w:val="353C41"/>
          <w:sz w:val="21"/>
          <w:szCs w:val="21"/>
          <w:lang w:val="en-US"/>
        </w:rPr>
        <w:br/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sinput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  string          _10_                          = "&lt;== THURSDAY ==&gt;";                           //&gt;&gt;&gt;&gt;&gt;&gt;&gt;&gt;&gt;&gt;&gt;&gt;&gt;&gt;&gt;&gt;&gt;&gt;&gt;&gt;&gt;&gt;&gt;&gt;&gt;&gt;&gt;&gt;&gt;&gt;&gt;&gt;&gt;&gt;&gt;&gt;&gt;&gt;&gt;&gt;&gt;&gt;&gt;&gt;&gt;</w:t>
      </w:r>
      <w:r w:rsidRPr="00DC0F9E">
        <w:rPr>
          <w:rFonts w:ascii="Arial" w:hAnsi="Arial" w:cs="Arial"/>
          <w:b/>
          <w:bCs/>
          <w:color w:val="353C41"/>
          <w:sz w:val="21"/>
          <w:szCs w:val="21"/>
          <w:lang w:val="en-US"/>
        </w:rPr>
        <w:br/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sinput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string            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THURSDAY_TradeIntervals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      = "08:30-17:00";                                //Thursday Trade intervals</w:t>
      </w:r>
      <w:r w:rsidRPr="00DC0F9E">
        <w:rPr>
          <w:rFonts w:ascii="Arial" w:hAnsi="Arial" w:cs="Arial"/>
          <w:b/>
          <w:bCs/>
          <w:color w:val="353C41"/>
          <w:sz w:val="21"/>
          <w:szCs w:val="21"/>
          <w:lang w:val="en-US"/>
        </w:rPr>
        <w:br/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sinput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  string          _11_                          = "&lt;== FRIDAY ==&gt;";                             //&gt;&gt;&gt;&gt;&gt;&gt;&gt;&gt;&gt;&gt;&gt;&gt;&gt;&gt;&gt;&gt;&gt;&gt;&gt;&gt;&gt;&gt;&gt;&gt;&gt;&gt;&gt;&gt;&gt;&gt;&gt;&gt;&gt;&gt;&gt;&gt;&gt;&gt;&gt;&gt;&gt;&gt;&gt;&gt;&gt;</w:t>
      </w:r>
      <w:r w:rsidRPr="00DC0F9E">
        <w:rPr>
          <w:rFonts w:ascii="Arial" w:hAnsi="Arial" w:cs="Arial"/>
          <w:b/>
          <w:bCs/>
          <w:color w:val="353C41"/>
          <w:sz w:val="21"/>
          <w:szCs w:val="21"/>
          <w:lang w:val="en-US"/>
        </w:rPr>
        <w:br/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sinput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string            </w:t>
      </w:r>
      <w:proofErr w:type="spellStart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>FRIDAY_TradeIntervals</w:t>
      </w:r>
      <w:proofErr w:type="spellEnd"/>
      <w:r w:rsidRPr="00DC0F9E">
        <w:rPr>
          <w:rStyle w:val="a5"/>
          <w:rFonts w:ascii="Arial" w:hAnsi="Arial" w:cs="Arial"/>
          <w:color w:val="353C41"/>
          <w:sz w:val="21"/>
          <w:szCs w:val="21"/>
          <w:lang w:val="en-US"/>
        </w:rPr>
        <w:t xml:space="preserve">         = "";                                           //Friday Trade intervals</w:t>
      </w:r>
      <w:r w:rsidRPr="00DC0F9E">
        <w:rPr>
          <w:rFonts w:ascii="Arial" w:hAnsi="Arial" w:cs="Arial"/>
          <w:color w:val="353C41"/>
          <w:sz w:val="21"/>
          <w:szCs w:val="21"/>
          <w:lang w:val="en-US"/>
        </w:rPr>
        <w:br/>
        <w:t> 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  <w:r w:rsidRPr="00DC0F9E">
        <w:rPr>
          <w:rFonts w:ascii="Arial" w:hAnsi="Arial" w:cs="Arial"/>
          <w:color w:val="353C41"/>
          <w:sz w:val="21"/>
          <w:szCs w:val="21"/>
        </w:rPr>
        <w:t>Все интервалы в GMT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  <w:r w:rsidRPr="00DC0F9E">
        <w:rPr>
          <w:rFonts w:ascii="Arial" w:hAnsi="Arial" w:cs="Arial"/>
          <w:color w:val="353C41"/>
          <w:sz w:val="21"/>
          <w:szCs w:val="21"/>
        </w:rPr>
        <w:t>Рекомендуемое время для всех дней с 00:00 до 23:59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  <w:r w:rsidRPr="00DC0F9E">
        <w:rPr>
          <w:rFonts w:ascii="Arial" w:hAnsi="Arial" w:cs="Arial"/>
          <w:color w:val="353C41"/>
          <w:sz w:val="21"/>
          <w:szCs w:val="21"/>
        </w:rPr>
        <w:t>В пятницу с 00:00 до 08:00.</w:t>
      </w:r>
    </w:p>
    <w:p w:rsidR="00DC0F9E" w:rsidRPr="00DC0F9E" w:rsidRDefault="00DC0F9E" w:rsidP="00DC0F9E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353C41"/>
          <w:sz w:val="21"/>
          <w:szCs w:val="21"/>
        </w:rPr>
      </w:pPr>
      <w:r w:rsidRPr="00DC0F9E">
        <w:rPr>
          <w:rFonts w:ascii="Arial" w:hAnsi="Arial" w:cs="Arial"/>
          <w:color w:val="353C41"/>
          <w:sz w:val="21"/>
          <w:szCs w:val="21"/>
        </w:rPr>
        <w:br/>
        <w:t>В настройках все пункты - 4-хзначные.</w:t>
      </w:r>
      <w:r w:rsidRPr="00DC0F9E">
        <w:rPr>
          <w:rFonts w:ascii="Arial" w:hAnsi="Arial" w:cs="Arial"/>
          <w:color w:val="353C41"/>
          <w:sz w:val="21"/>
          <w:szCs w:val="21"/>
        </w:rPr>
        <w:br/>
        <w:t xml:space="preserve">Для работы на </w:t>
      </w:r>
      <w:proofErr w:type="spellStart"/>
      <w:r w:rsidRPr="00DC0F9E">
        <w:rPr>
          <w:rFonts w:ascii="Arial" w:hAnsi="Arial" w:cs="Arial"/>
          <w:color w:val="353C41"/>
          <w:sz w:val="21"/>
          <w:szCs w:val="21"/>
        </w:rPr>
        <w:t>пятизнаке</w:t>
      </w:r>
      <w:proofErr w:type="spellEnd"/>
      <w:r w:rsidRPr="00DC0F9E">
        <w:rPr>
          <w:rFonts w:ascii="Arial" w:hAnsi="Arial" w:cs="Arial"/>
          <w:color w:val="353C41"/>
          <w:sz w:val="21"/>
          <w:szCs w:val="21"/>
        </w:rPr>
        <w:t xml:space="preserve"> никаких изменений в сетах не требуется, все считается автоматически.</w:t>
      </w:r>
    </w:p>
    <w:p w:rsidR="00DC0F9E" w:rsidRDefault="00DC0F9E">
      <w:pPr>
        <w:rPr>
          <w:rFonts w:ascii="Arial" w:hAnsi="Arial" w:cs="Arial"/>
        </w:rPr>
      </w:pPr>
    </w:p>
    <w:p w:rsidR="000554D2" w:rsidRDefault="000554D2" w:rsidP="000554D2">
      <w:pPr>
        <w:pStyle w:val="a4"/>
        <w:shd w:val="clear" w:color="auto" w:fill="FFFFFF"/>
        <w:spacing w:before="0" w:beforeAutospacing="0" w:after="0" w:afterAutospacing="0"/>
        <w:rPr>
          <w:rStyle w:val="a5"/>
          <w:rFonts w:ascii="Segoe UI" w:hAnsi="Segoe UI" w:cs="Segoe UI"/>
          <w:color w:val="666666"/>
          <w:sz w:val="26"/>
          <w:szCs w:val="26"/>
          <w:shd w:val="clear" w:color="auto" w:fill="FFFFFF"/>
        </w:rPr>
      </w:pPr>
      <w:r>
        <w:rPr>
          <w:rStyle w:val="a5"/>
          <w:rFonts w:ascii="Segoe UI" w:hAnsi="Segoe UI" w:cs="Segoe UI"/>
          <w:color w:val="666666"/>
          <w:sz w:val="26"/>
          <w:szCs w:val="26"/>
          <w:shd w:val="clear" w:color="auto" w:fill="FFFFFF"/>
        </w:rPr>
        <w:br w:type="page"/>
      </w:r>
    </w:p>
    <w:p w:rsidR="000554D2" w:rsidRDefault="000554D2" w:rsidP="000554D2">
      <w:pPr>
        <w:pStyle w:val="a4"/>
        <w:shd w:val="clear" w:color="auto" w:fill="FFFFFF"/>
        <w:spacing w:before="0" w:beforeAutospacing="0" w:after="0" w:afterAutospacing="0"/>
        <w:rPr>
          <w:rFonts w:ascii="Segoe UI" w:hAnsi="Segoe UI" w:cs="Segoe UI"/>
          <w:color w:val="353C41"/>
          <w:sz w:val="21"/>
          <w:szCs w:val="21"/>
        </w:rPr>
      </w:pPr>
      <w:r>
        <w:rPr>
          <w:rStyle w:val="a5"/>
          <w:rFonts w:ascii="Segoe UI" w:hAnsi="Segoe UI" w:cs="Segoe UI"/>
          <w:color w:val="666666"/>
          <w:sz w:val="26"/>
          <w:szCs w:val="26"/>
          <w:shd w:val="clear" w:color="auto" w:fill="FFFFFF"/>
        </w:rPr>
        <w:lastRenderedPageBreak/>
        <w:t>Описание:</w:t>
      </w:r>
      <w:r>
        <w:rPr>
          <w:rFonts w:ascii="Segoe UI" w:hAnsi="Segoe UI" w:cs="Segoe UI"/>
          <w:color w:val="666666"/>
          <w:sz w:val="26"/>
          <w:szCs w:val="26"/>
          <w:shd w:val="clear" w:color="auto" w:fill="FFFFFF"/>
        </w:rPr>
        <w:t> </w:t>
      </w:r>
    </w:p>
    <w:p w:rsidR="000554D2" w:rsidRDefault="000554D2" w:rsidP="000554D2">
      <w:pPr>
        <w:pStyle w:val="a4"/>
        <w:shd w:val="clear" w:color="auto" w:fill="FFFFFF"/>
        <w:spacing w:before="0" w:beforeAutospacing="0" w:after="0" w:afterAutospacing="0"/>
        <w:rPr>
          <w:rFonts w:ascii="Segoe UI" w:hAnsi="Segoe UI" w:cs="Segoe UI"/>
          <w:color w:val="353C41"/>
          <w:sz w:val="21"/>
          <w:szCs w:val="21"/>
        </w:rPr>
      </w:pPr>
      <w:r>
        <w:rPr>
          <w:rFonts w:ascii="Segoe UI" w:hAnsi="Segoe UI" w:cs="Segoe UI"/>
          <w:color w:val="353C41"/>
          <w:sz w:val="21"/>
          <w:szCs w:val="21"/>
        </w:rPr>
        <w:t>Исходно советник писался как тестируемая реплика Ассам Хедж Мастер: в отличие о</w:t>
      </w:r>
      <w:r>
        <w:rPr>
          <w:rFonts w:ascii="Segoe UI" w:hAnsi="Segoe UI" w:cs="Segoe UI"/>
          <w:color w:val="353C41"/>
          <w:sz w:val="21"/>
          <w:szCs w:val="21"/>
        </w:rPr>
        <w:t xml:space="preserve">т первых версий </w:t>
      </w:r>
      <w:proofErr w:type="spellStart"/>
      <w:r>
        <w:rPr>
          <w:rFonts w:ascii="Segoe UI" w:hAnsi="Segoe UI" w:cs="Segoe UI"/>
          <w:color w:val="353C41"/>
          <w:sz w:val="21"/>
          <w:szCs w:val="21"/>
        </w:rPr>
        <w:t>Ассама</w:t>
      </w:r>
      <w:proofErr w:type="spellEnd"/>
      <w:r>
        <w:rPr>
          <w:rFonts w:ascii="Segoe UI" w:hAnsi="Segoe UI" w:cs="Segoe UI"/>
          <w:color w:val="353C41"/>
          <w:sz w:val="21"/>
          <w:szCs w:val="21"/>
        </w:rPr>
        <w:t>, он умел</w:t>
      </w:r>
      <w:r>
        <w:rPr>
          <w:rFonts w:ascii="Segoe UI" w:hAnsi="Segoe UI" w:cs="Segoe UI"/>
          <w:color w:val="353C41"/>
          <w:sz w:val="21"/>
          <w:szCs w:val="21"/>
        </w:rPr>
        <w:t xml:space="preserve"> работать по расписанию, ограничивать потери и сам закрывал прибыль.</w:t>
      </w:r>
    </w:p>
    <w:p w:rsidR="000554D2" w:rsidRDefault="000554D2" w:rsidP="000554D2">
      <w:pPr>
        <w:pStyle w:val="a4"/>
        <w:shd w:val="clear" w:color="auto" w:fill="FFFFFF"/>
        <w:spacing w:before="0" w:beforeAutospacing="0" w:after="0" w:afterAutospacing="0"/>
        <w:rPr>
          <w:rFonts w:ascii="Segoe UI" w:hAnsi="Segoe UI" w:cs="Segoe UI"/>
          <w:color w:val="353C41"/>
          <w:sz w:val="21"/>
          <w:szCs w:val="21"/>
        </w:rPr>
      </w:pPr>
      <w:r>
        <w:rPr>
          <w:rFonts w:ascii="Segoe UI" w:hAnsi="Segoe UI" w:cs="Segoe UI"/>
          <w:color w:val="353C41"/>
          <w:sz w:val="21"/>
          <w:szCs w:val="21"/>
        </w:rPr>
        <w:t xml:space="preserve">Результаты тестирования оказались не очень вдохновляющими: на сколько-нибудь длинных промежутках советник если не сливал, то уж точно не зарабатывал - в силу огромных </w:t>
      </w:r>
      <w:proofErr w:type="spellStart"/>
      <w:r>
        <w:rPr>
          <w:rFonts w:ascii="Segoe UI" w:hAnsi="Segoe UI" w:cs="Segoe UI"/>
          <w:color w:val="353C41"/>
          <w:sz w:val="21"/>
          <w:szCs w:val="21"/>
        </w:rPr>
        <w:t>стопов</w:t>
      </w:r>
      <w:proofErr w:type="spellEnd"/>
      <w:r>
        <w:rPr>
          <w:rFonts w:ascii="Segoe UI" w:hAnsi="Segoe UI" w:cs="Segoe UI"/>
          <w:color w:val="353C41"/>
          <w:sz w:val="21"/>
          <w:szCs w:val="21"/>
        </w:rPr>
        <w:t xml:space="preserve"> по </w:t>
      </w:r>
      <w:proofErr w:type="spellStart"/>
      <w:r>
        <w:rPr>
          <w:rFonts w:ascii="Segoe UI" w:hAnsi="Segoe UI" w:cs="Segoe UI"/>
          <w:color w:val="353C41"/>
          <w:sz w:val="21"/>
          <w:szCs w:val="21"/>
        </w:rPr>
        <w:t>эквити</w:t>
      </w:r>
      <w:proofErr w:type="spellEnd"/>
      <w:r>
        <w:rPr>
          <w:rFonts w:ascii="Segoe UI" w:hAnsi="Segoe UI" w:cs="Segoe UI"/>
          <w:color w:val="353C41"/>
          <w:sz w:val="21"/>
          <w:szCs w:val="21"/>
        </w:rPr>
        <w:t>, которые ему требуются для успешной работы.</w:t>
      </w:r>
    </w:p>
    <w:p w:rsidR="000554D2" w:rsidRDefault="000554D2" w:rsidP="000554D2">
      <w:pPr>
        <w:pStyle w:val="a4"/>
        <w:shd w:val="clear" w:color="auto" w:fill="FFFFFF"/>
        <w:spacing w:before="0" w:beforeAutospacing="0" w:after="0" w:afterAutospacing="0"/>
        <w:rPr>
          <w:rFonts w:ascii="Segoe UI" w:hAnsi="Segoe UI" w:cs="Segoe UI"/>
          <w:color w:val="353C41"/>
          <w:sz w:val="21"/>
          <w:szCs w:val="21"/>
        </w:rPr>
      </w:pPr>
      <w:r>
        <w:rPr>
          <w:rFonts w:ascii="Segoe UI" w:hAnsi="Segoe UI" w:cs="Segoe UI"/>
          <w:color w:val="353C41"/>
          <w:sz w:val="21"/>
          <w:szCs w:val="21"/>
        </w:rPr>
        <w:t xml:space="preserve">Впоследствии, воодушевленный протяжной чередой прибыльных сессий </w:t>
      </w:r>
      <w:proofErr w:type="spellStart"/>
      <w:r>
        <w:rPr>
          <w:rFonts w:ascii="Segoe UI" w:hAnsi="Segoe UI" w:cs="Segoe UI"/>
          <w:color w:val="353C41"/>
          <w:sz w:val="21"/>
          <w:szCs w:val="21"/>
        </w:rPr>
        <w:t>ассама</w:t>
      </w:r>
      <w:proofErr w:type="spellEnd"/>
      <w:r>
        <w:rPr>
          <w:rFonts w:ascii="Segoe UI" w:hAnsi="Segoe UI" w:cs="Segoe UI"/>
          <w:color w:val="353C41"/>
          <w:sz w:val="21"/>
          <w:szCs w:val="21"/>
        </w:rPr>
        <w:t xml:space="preserve"> (и стероида), я взялся полировать механику торгов - с некоторых пор этот советник довольно сильно отличается от </w:t>
      </w:r>
      <w:proofErr w:type="spellStart"/>
      <w:r>
        <w:rPr>
          <w:rFonts w:ascii="Segoe UI" w:hAnsi="Segoe UI" w:cs="Segoe UI"/>
          <w:color w:val="353C41"/>
          <w:sz w:val="21"/>
          <w:szCs w:val="21"/>
        </w:rPr>
        <w:t>Ассама</w:t>
      </w:r>
      <w:proofErr w:type="spellEnd"/>
      <w:r>
        <w:rPr>
          <w:rFonts w:ascii="Segoe UI" w:hAnsi="Segoe UI" w:cs="Segoe UI"/>
          <w:color w:val="353C41"/>
          <w:sz w:val="21"/>
          <w:szCs w:val="21"/>
        </w:rPr>
        <w:t>. </w:t>
      </w:r>
    </w:p>
    <w:p w:rsidR="000554D2" w:rsidRDefault="000554D2" w:rsidP="000554D2">
      <w:pPr>
        <w:pStyle w:val="a4"/>
        <w:shd w:val="clear" w:color="auto" w:fill="FFFFFF"/>
        <w:spacing w:before="0" w:beforeAutospacing="0" w:after="0" w:afterAutospacing="0"/>
        <w:rPr>
          <w:rFonts w:ascii="Segoe UI" w:hAnsi="Segoe UI" w:cs="Segoe UI"/>
          <w:color w:val="353C41"/>
          <w:sz w:val="21"/>
          <w:szCs w:val="21"/>
        </w:rPr>
      </w:pPr>
      <w:r>
        <w:rPr>
          <w:rFonts w:ascii="Segoe UI" w:hAnsi="Segoe UI" w:cs="Segoe UI"/>
          <w:color w:val="353C41"/>
          <w:sz w:val="21"/>
          <w:szCs w:val="21"/>
        </w:rPr>
        <w:t xml:space="preserve">Время от времени мне приходят в голову новые идеи, я их дописываю, тестирую, </w:t>
      </w:r>
      <w:proofErr w:type="gramStart"/>
      <w:r>
        <w:rPr>
          <w:rFonts w:ascii="Segoe UI" w:hAnsi="Segoe UI" w:cs="Segoe UI"/>
          <w:color w:val="353C41"/>
          <w:sz w:val="21"/>
          <w:szCs w:val="21"/>
        </w:rPr>
        <w:t>и</w:t>
      </w:r>
      <w:proofErr w:type="gramEnd"/>
      <w:r>
        <w:rPr>
          <w:rFonts w:ascii="Segoe UI" w:hAnsi="Segoe UI" w:cs="Segoe UI"/>
          <w:color w:val="353C41"/>
          <w:sz w:val="21"/>
          <w:szCs w:val="21"/>
        </w:rPr>
        <w:t xml:space="preserve"> если изменения положительно влияют на результат, выкладываю.</w:t>
      </w:r>
    </w:p>
    <w:p w:rsidR="000554D2" w:rsidRDefault="000554D2" w:rsidP="000554D2">
      <w:pPr>
        <w:pStyle w:val="a4"/>
        <w:shd w:val="clear" w:color="auto" w:fill="FFFFFF"/>
        <w:spacing w:before="0" w:beforeAutospacing="0" w:after="0" w:afterAutospacing="0"/>
        <w:rPr>
          <w:rFonts w:ascii="Segoe UI" w:hAnsi="Segoe UI" w:cs="Segoe UI"/>
          <w:color w:val="353C41"/>
          <w:sz w:val="21"/>
          <w:szCs w:val="21"/>
        </w:rPr>
      </w:pPr>
      <w:r>
        <w:rPr>
          <w:rFonts w:ascii="Segoe UI" w:hAnsi="Segoe UI" w:cs="Segoe UI"/>
          <w:color w:val="353C41"/>
          <w:sz w:val="21"/>
          <w:szCs w:val="21"/>
        </w:rPr>
        <w:t>Если кому-то хочется глянуть, как он ведет себя в тестере - милости прошу.</w:t>
      </w:r>
    </w:p>
    <w:p w:rsidR="000554D2" w:rsidRDefault="000554D2" w:rsidP="000554D2">
      <w:pPr>
        <w:pStyle w:val="a4"/>
        <w:shd w:val="clear" w:color="auto" w:fill="FFFFFF"/>
        <w:spacing w:before="0" w:beforeAutospacing="0" w:after="0" w:afterAutospacing="0"/>
        <w:rPr>
          <w:rFonts w:ascii="Segoe UI" w:hAnsi="Segoe UI" w:cs="Segoe UI"/>
          <w:color w:val="353C41"/>
          <w:sz w:val="21"/>
          <w:szCs w:val="21"/>
        </w:rPr>
      </w:pPr>
      <w:r>
        <w:rPr>
          <w:rFonts w:ascii="Segoe UI" w:hAnsi="Segoe UI" w:cs="Segoe UI"/>
          <w:color w:val="353C41"/>
          <w:sz w:val="21"/>
          <w:szCs w:val="21"/>
        </w:rPr>
        <w:t>Тестировать его можно только на котировках с качеством 99.9, желательно в ТДС, с плавающим спредом - с недавних пор спред является одним из критериев запуска сессии.</w:t>
      </w:r>
    </w:p>
    <w:p w:rsidR="000554D2" w:rsidRDefault="000554D2" w:rsidP="000554D2">
      <w:pPr>
        <w:pStyle w:val="a4"/>
        <w:shd w:val="clear" w:color="auto" w:fill="FFFFFF"/>
        <w:spacing w:before="0" w:beforeAutospacing="0" w:after="0" w:afterAutospacing="0"/>
        <w:rPr>
          <w:rFonts w:ascii="Segoe UI" w:hAnsi="Segoe UI" w:cs="Segoe UI"/>
          <w:color w:val="353C41"/>
          <w:sz w:val="21"/>
          <w:szCs w:val="21"/>
        </w:rPr>
      </w:pPr>
      <w:r>
        <w:rPr>
          <w:rFonts w:ascii="Segoe UI" w:hAnsi="Segoe UI" w:cs="Segoe UI"/>
          <w:color w:val="353C41"/>
          <w:sz w:val="21"/>
          <w:szCs w:val="21"/>
        </w:rPr>
        <w:t>Советник довольно тонко настраивает лот, поэтому результат со стартовым лотом, близким к минимальному, будет хуже.</w:t>
      </w:r>
    </w:p>
    <w:p w:rsidR="00DC0F9E" w:rsidRPr="00DC0F9E" w:rsidRDefault="00DC0F9E">
      <w:pPr>
        <w:rPr>
          <w:rFonts w:ascii="Arial" w:hAnsi="Arial" w:cs="Arial"/>
        </w:rPr>
      </w:pPr>
    </w:p>
    <w:sectPr w:rsidR="00DC0F9E" w:rsidRPr="00DC0F9E" w:rsidSect="00DC0F9E">
      <w:pgSz w:w="16838" w:h="11906" w:orient="landscape"/>
      <w:pgMar w:top="709" w:right="568" w:bottom="70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F9E"/>
    <w:rsid w:val="000554D2"/>
    <w:rsid w:val="005C5C19"/>
    <w:rsid w:val="00C85F47"/>
    <w:rsid w:val="00DC0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8EDE6"/>
  <w15:chartTrackingRefBased/>
  <w15:docId w15:val="{7DD02A5A-03B5-4D0A-829E-C04D729B4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C0F9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C0F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C0F9E"/>
    <w:rPr>
      <w:b/>
      <w:bCs/>
    </w:rPr>
  </w:style>
  <w:style w:type="character" w:styleId="a6">
    <w:name w:val="FollowedHyperlink"/>
    <w:basedOn w:val="a0"/>
    <w:uiPriority w:val="99"/>
    <w:semiHidden/>
    <w:unhideWhenUsed/>
    <w:rsid w:val="000554D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49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1526</Words>
  <Characters>8699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2020-02-15T08:16:00Z</dcterms:created>
  <dcterms:modified xsi:type="dcterms:W3CDTF">2020-02-15T08:28:00Z</dcterms:modified>
</cp:coreProperties>
</file>