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1B98C6" w14:textId="108AC5E0" w:rsidR="00AF1A0C" w:rsidRPr="006B0C5E" w:rsidRDefault="000316D4" w:rsidP="006B0C5E">
      <w:pPr>
        <w:pStyle w:val="3"/>
        <w:jc w:val="center"/>
      </w:pPr>
      <w:r>
        <w:fldChar w:fldCharType="begin"/>
      </w:r>
      <w:r>
        <w:instrText xml:space="preserve"> HYPERLINK "https://tlap.com/forum/profiles/104847/info/" \o "Перейти в профиль elavr" </w:instrText>
      </w:r>
      <w:r>
        <w:fldChar w:fldCharType="separate"/>
      </w:r>
      <w:proofErr w:type="spellStart"/>
      <w:r w:rsidR="00AF1A0C" w:rsidRPr="006B0C5E">
        <w:rPr>
          <w:rStyle w:val="a3"/>
          <w:b/>
          <w:bCs/>
        </w:rPr>
        <w:t>elavr</w:t>
      </w:r>
      <w:proofErr w:type="spellEnd"/>
      <w:r>
        <w:rPr>
          <w:rStyle w:val="a3"/>
          <w:b/>
          <w:bCs/>
        </w:rPr>
        <w:fldChar w:fldCharType="end"/>
      </w:r>
      <w:r w:rsidR="00AF1A0C" w:rsidRPr="006B0C5E">
        <w:rPr>
          <w:rStyle w:val="a5"/>
        </w:rPr>
        <w:t xml:space="preserve"> про </w:t>
      </w:r>
      <w:r w:rsidR="00AF1A0C" w:rsidRPr="006B0C5E">
        <w:rPr>
          <w:b/>
          <w:bCs/>
        </w:rPr>
        <w:t>тестирование Сетки</w:t>
      </w:r>
      <w:r w:rsidR="006B0C5E" w:rsidRPr="006B0C5E">
        <w:rPr>
          <w:b/>
          <w:bCs/>
        </w:rPr>
        <w:t xml:space="preserve"> в МТ5</w:t>
      </w:r>
    </w:p>
    <w:p w14:paraId="135FBF37" w14:textId="77777777" w:rsidR="00AF1A0C" w:rsidRDefault="00AF1A0C" w:rsidP="00AF1A0C">
      <w:pPr>
        <w:rPr>
          <w:rStyle w:val="a5"/>
          <w:b w:val="0"/>
          <w:bCs w:val="0"/>
        </w:rPr>
      </w:pPr>
    </w:p>
    <w:p w14:paraId="1D6B0A0F" w14:textId="2E6D91DB" w:rsidR="00FB3A03" w:rsidRPr="00FB3A03" w:rsidRDefault="000316D4" w:rsidP="00FB3A03">
      <w:pPr>
        <w:pStyle w:val="3"/>
        <w:rPr>
          <w:rFonts w:ascii="Times New Roman" w:eastAsia="Times New Roman" w:hAnsi="Times New Roman" w:cs="Times New Roman"/>
          <w:lang w:eastAsia="ru-RU"/>
        </w:rPr>
      </w:pPr>
      <w:hyperlink r:id="rId5" w:tooltip="Перейти в профиль elavr" w:history="1">
        <w:proofErr w:type="spellStart"/>
        <w:r w:rsidR="00AF1A0C">
          <w:rPr>
            <w:rStyle w:val="a3"/>
          </w:rPr>
          <w:t>elavr</w:t>
        </w:r>
        <w:proofErr w:type="spellEnd"/>
      </w:hyperlink>
      <w:r w:rsidR="00AF1A0C">
        <w:rPr>
          <w:rStyle w:val="a5"/>
          <w:b w:val="0"/>
          <w:bCs w:val="0"/>
        </w:rPr>
        <w:t xml:space="preserve"> </w:t>
      </w:r>
      <w:r w:rsidR="00AF1A0C" w:rsidRPr="00AF1A0C">
        <w:rPr>
          <w:rFonts w:ascii="Times New Roman" w:eastAsia="Times New Roman" w:hAnsi="Times New Roman" w:cs="Times New Roman"/>
          <w:lang w:eastAsia="ru-RU"/>
        </w:rPr>
        <w:t xml:space="preserve">[Советник] </w:t>
      </w:r>
      <w:proofErr w:type="spellStart"/>
      <w:r w:rsidR="00AF1A0C" w:rsidRPr="00AF1A0C">
        <w:rPr>
          <w:rFonts w:ascii="Times New Roman" w:eastAsia="Times New Roman" w:hAnsi="Times New Roman" w:cs="Times New Roman"/>
          <w:lang w:eastAsia="ru-RU"/>
        </w:rPr>
        <w:t>Forex</w:t>
      </w:r>
      <w:proofErr w:type="spellEnd"/>
      <w:r w:rsidR="00AF1A0C" w:rsidRPr="00AF1A0C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="00AF1A0C" w:rsidRPr="00AF1A0C">
        <w:rPr>
          <w:rFonts w:ascii="Times New Roman" w:eastAsia="Times New Roman" w:hAnsi="Times New Roman" w:cs="Times New Roman"/>
          <w:lang w:eastAsia="ru-RU"/>
        </w:rPr>
        <w:t>Setka</w:t>
      </w:r>
      <w:proofErr w:type="spellEnd"/>
      <w:r w:rsidR="00AF1A0C" w:rsidRPr="00AF1A0C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="00AF1A0C" w:rsidRPr="00AF1A0C">
        <w:rPr>
          <w:rFonts w:ascii="Times New Roman" w:eastAsia="Times New Roman" w:hAnsi="Times New Roman" w:cs="Times New Roman"/>
          <w:lang w:eastAsia="ru-RU"/>
        </w:rPr>
        <w:t>Trader</w:t>
      </w:r>
      <w:proofErr w:type="spellEnd"/>
      <w:r w:rsidR="00AF1A0C" w:rsidRPr="00AF1A0C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="00AF1A0C" w:rsidRPr="00AF1A0C">
        <w:rPr>
          <w:rFonts w:ascii="Times New Roman" w:eastAsia="Times New Roman" w:hAnsi="Times New Roman" w:cs="Times New Roman"/>
          <w:lang w:eastAsia="ru-RU"/>
        </w:rPr>
        <w:t>Mod</w:t>
      </w:r>
      <w:proofErr w:type="spellEnd"/>
      <w:r w:rsidR="00AF1A0C" w:rsidRPr="00AF1A0C">
        <w:rPr>
          <w:rFonts w:ascii="Times New Roman" w:eastAsia="Times New Roman" w:hAnsi="Times New Roman" w:cs="Times New Roman"/>
          <w:lang w:eastAsia="ru-RU"/>
        </w:rPr>
        <w:t xml:space="preserve"> и [EA]-</w:t>
      </w:r>
      <w:proofErr w:type="spellStart"/>
      <w:r w:rsidR="00AF1A0C" w:rsidRPr="00AF1A0C">
        <w:rPr>
          <w:rFonts w:ascii="Times New Roman" w:eastAsia="Times New Roman" w:hAnsi="Times New Roman" w:cs="Times New Roman"/>
          <w:lang w:eastAsia="ru-RU"/>
        </w:rPr>
        <w:t>Setka</w:t>
      </w:r>
      <w:proofErr w:type="spellEnd"/>
      <w:r w:rsidR="00AF1A0C" w:rsidRPr="00AF1A0C">
        <w:rPr>
          <w:rFonts w:ascii="Times New Roman" w:eastAsia="Times New Roman" w:hAnsi="Times New Roman" w:cs="Times New Roman"/>
          <w:lang w:eastAsia="ru-RU"/>
        </w:rPr>
        <w:t xml:space="preserve"> </w:t>
      </w:r>
      <w:hyperlink r:id="rId6" w:history="1">
        <w:r w:rsidR="00AF1A0C" w:rsidRPr="00AF1A0C">
          <w:rPr>
            <w:rFonts w:ascii="Times New Roman" w:eastAsia="Times New Roman" w:hAnsi="Times New Roman" w:cs="Times New Roman"/>
            <w:color w:val="0000FF"/>
            <w:u w:val="single"/>
            <w:lang w:eastAsia="ru-RU"/>
          </w:rPr>
          <w:t>Опубликовано 21 февраля, 2022</w:t>
        </w:r>
      </w:hyperlink>
      <w:r w:rsidR="00AF1A0C" w:rsidRPr="00AF1A0C">
        <w:rPr>
          <w:rFonts w:ascii="Times New Roman" w:eastAsia="Times New Roman" w:hAnsi="Times New Roman" w:cs="Times New Roman"/>
          <w:lang w:eastAsia="ru-RU"/>
        </w:rPr>
        <w:t xml:space="preserve"> (изменено) </w:t>
      </w:r>
    </w:p>
    <w:p w14:paraId="19450505" w14:textId="4EF4317E" w:rsidR="00AF1A0C" w:rsidRPr="00AF1A0C" w:rsidRDefault="00AF1A0C" w:rsidP="006B0C5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AEAAAA" w:themeFill="background2" w:themeFillShade="B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1A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18.02.2022 в 18:48, </w:t>
      </w:r>
      <w:hyperlink r:id="rId7" w:history="1">
        <w:proofErr w:type="spellStart"/>
        <w:r w:rsidRPr="00AF1A0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bll</w:t>
        </w:r>
        <w:proofErr w:type="spellEnd"/>
      </w:hyperlink>
      <w:r w:rsidRPr="00AF1A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сказал: </w:t>
      </w:r>
    </w:p>
    <w:p w14:paraId="07DE481E" w14:textId="77777777" w:rsidR="00AF1A0C" w:rsidRPr="00AF1A0C" w:rsidRDefault="00AF1A0C" w:rsidP="006B0C5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7E6E6" w:themeFill="background2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1A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том то и дело что TDS нет. А мт5 </w:t>
      </w:r>
      <w:hyperlink r:id="rId8" w:tgtFrame="_blank" w:history="1">
        <w:proofErr w:type="spellStart"/>
        <w:r w:rsidRPr="00AF1A0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Робо</w:t>
        </w:r>
        <w:proofErr w:type="spellEnd"/>
      </w:hyperlink>
      <w:r w:rsidRPr="00AF1A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загружает котировки только с 2019 года и то не 100% качества. </w:t>
      </w:r>
    </w:p>
    <w:p w14:paraId="75815C52" w14:textId="77777777" w:rsidR="00AF1A0C" w:rsidRPr="00AF1A0C" w:rsidRDefault="00AF1A0C" w:rsidP="00AF1A0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1A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Коллега, для начала рекомендую ознакомится со статьей  </w:t>
      </w:r>
    </w:p>
    <w:p w14:paraId="7EBFA32E" w14:textId="77777777" w:rsidR="00AF1A0C" w:rsidRPr="00AF1A0C" w:rsidRDefault="000316D4" w:rsidP="00AF1A0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9" w:tgtFrame="_blank" w:history="1">
        <w:r w:rsidR="00AF1A0C" w:rsidRPr="00AF1A0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https://www.metatrader5.com/ru/terminal/help/trading_advanced/custom_instruments</w:t>
        </w:r>
      </w:hyperlink>
      <w:r w:rsidR="00AF1A0C" w:rsidRPr="00AF1A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18E42369" w14:textId="77777777" w:rsidR="00AF1A0C" w:rsidRPr="00AF1A0C" w:rsidRDefault="00AF1A0C" w:rsidP="00AF1A0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1A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p w14:paraId="032F24D3" w14:textId="77777777" w:rsidR="00AF1A0C" w:rsidRPr="00AF1A0C" w:rsidRDefault="00AF1A0C" w:rsidP="00AF1A0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1A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МТ5 мы имеем два вида котировок: </w:t>
      </w:r>
    </w:p>
    <w:p w14:paraId="42A4768A" w14:textId="77777777" w:rsidR="00AF1A0C" w:rsidRPr="00AF1A0C" w:rsidRDefault="00AF1A0C" w:rsidP="00AF1A0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F1A0C">
        <w:rPr>
          <w:rFonts w:ascii="Times New Roman" w:eastAsia="Times New Roman" w:hAnsi="Times New Roman" w:cs="Times New Roman"/>
          <w:sz w:val="24"/>
          <w:szCs w:val="24"/>
          <w:lang w:eastAsia="ru-RU"/>
        </w:rPr>
        <w:t>Те</w:t>
      </w:r>
      <w:proofErr w:type="gramEnd"/>
      <w:r w:rsidRPr="00AF1A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которые нам выдает брокер </w:t>
      </w:r>
    </w:p>
    <w:p w14:paraId="3A645557" w14:textId="77777777" w:rsidR="00AF1A0C" w:rsidRPr="00AF1A0C" w:rsidRDefault="00AF1A0C" w:rsidP="00AF1A0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F1A0C">
        <w:rPr>
          <w:rFonts w:ascii="Times New Roman" w:eastAsia="Times New Roman" w:hAnsi="Times New Roman" w:cs="Times New Roman"/>
          <w:sz w:val="24"/>
          <w:szCs w:val="24"/>
          <w:lang w:eastAsia="ru-RU"/>
        </w:rPr>
        <w:t>Те</w:t>
      </w:r>
      <w:proofErr w:type="gramEnd"/>
      <w:r w:rsidRPr="00AF1A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которые мы можем создать сами. </w:t>
      </w:r>
    </w:p>
    <w:p w14:paraId="362AC6D8" w14:textId="77777777" w:rsidR="00AF1A0C" w:rsidRPr="00AF1A0C" w:rsidRDefault="00AF1A0C" w:rsidP="00AF1A0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1A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Что важно по первому пункту, что котировки зависят от того типа </w:t>
      </w:r>
      <w:proofErr w:type="gramStart"/>
      <w:r w:rsidRPr="00AF1A0C">
        <w:rPr>
          <w:rFonts w:ascii="Times New Roman" w:eastAsia="Times New Roman" w:hAnsi="Times New Roman" w:cs="Times New Roman"/>
          <w:sz w:val="24"/>
          <w:szCs w:val="24"/>
          <w:lang w:eastAsia="ru-RU"/>
        </w:rPr>
        <w:t>счета</w:t>
      </w:r>
      <w:proofErr w:type="gramEnd"/>
      <w:r w:rsidRPr="00AF1A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которого они грузились, то есть на </w:t>
      </w:r>
      <w:proofErr w:type="spellStart"/>
      <w:r w:rsidRPr="00AF1A0C">
        <w:rPr>
          <w:rFonts w:ascii="Times New Roman" w:eastAsia="Times New Roman" w:hAnsi="Times New Roman" w:cs="Times New Roman"/>
          <w:sz w:val="24"/>
          <w:szCs w:val="24"/>
          <w:lang w:eastAsia="ru-RU"/>
        </w:rPr>
        <w:t>есн</w:t>
      </w:r>
      <w:proofErr w:type="spellEnd"/>
      <w:r w:rsidRPr="00AF1A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счете брокера будут одни котировки, а на центовом счете другие. Поэтому здесь лучше тестировать - </w:t>
      </w:r>
      <w:proofErr w:type="gramStart"/>
      <w:r w:rsidRPr="00AF1A0C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том счете</w:t>
      </w:r>
      <w:proofErr w:type="gramEnd"/>
      <w:r w:rsidRPr="00AF1A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котором будите торговать. </w:t>
      </w:r>
    </w:p>
    <w:p w14:paraId="221B16F3" w14:textId="77777777" w:rsidR="00AF1A0C" w:rsidRPr="00AF1A0C" w:rsidRDefault="00AF1A0C" w:rsidP="00AF1A0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1A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Что касается качества котировок - то у каждого брокера все индивидуально, даже на разных типах счетов. </w:t>
      </w:r>
    </w:p>
    <w:p w14:paraId="044C30E3" w14:textId="11BE9560" w:rsidR="00AF1A0C" w:rsidRPr="00AF1A0C" w:rsidRDefault="00AF1A0C" w:rsidP="00AF1A0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1A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Теперь переходим ко второму вопросу. Золотым стандартом тестирования принято считать котировки </w:t>
      </w:r>
      <w:proofErr w:type="spellStart"/>
      <w:r w:rsidRPr="00AF1A0C">
        <w:rPr>
          <w:rFonts w:ascii="Times New Roman" w:eastAsia="Times New Roman" w:hAnsi="Times New Roman" w:cs="Times New Roman"/>
          <w:sz w:val="24"/>
          <w:szCs w:val="24"/>
          <w:lang w:eastAsia="ru-RU"/>
        </w:rPr>
        <w:t>Ducasa</w:t>
      </w:r>
      <w:proofErr w:type="spellEnd"/>
      <w:r w:rsidRPr="00AF1A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  Их можно скачать с помощью TDS, </w:t>
      </w:r>
      <w:proofErr w:type="spellStart"/>
      <w:r w:rsidRPr="00AF1A0C">
        <w:rPr>
          <w:rFonts w:ascii="Times New Roman" w:eastAsia="Times New Roman" w:hAnsi="Times New Roman" w:cs="Times New Roman"/>
          <w:sz w:val="24"/>
          <w:szCs w:val="24"/>
          <w:lang w:eastAsia="ru-RU"/>
        </w:rPr>
        <w:t>Квантум</w:t>
      </w:r>
      <w:proofErr w:type="spellEnd"/>
      <w:r w:rsidRPr="00AF1A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К сожалению я никогда не </w:t>
      </w:r>
      <w:proofErr w:type="gramStart"/>
      <w:r w:rsidRPr="00AF1A0C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работал  с</w:t>
      </w:r>
      <w:proofErr w:type="gramEnd"/>
      <w:r w:rsidRPr="00AF1A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этими системами,</w:t>
      </w:r>
      <w:r w:rsidR="000316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F1A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поэтому ничего сказать не могу. </w:t>
      </w:r>
    </w:p>
    <w:p w14:paraId="79FC2850" w14:textId="091B85EB" w:rsidR="00AF1A0C" w:rsidRDefault="00AF1A0C" w:rsidP="00AF1A0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1A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 качаю котировки с помощью </w:t>
      </w:r>
      <w:proofErr w:type="spellStart"/>
      <w:r w:rsidRPr="00AF1A0C">
        <w:rPr>
          <w:rFonts w:ascii="Times New Roman" w:eastAsia="Times New Roman" w:hAnsi="Times New Roman" w:cs="Times New Roman"/>
          <w:sz w:val="24"/>
          <w:szCs w:val="24"/>
          <w:lang w:eastAsia="ru-RU"/>
        </w:rPr>
        <w:t>TickStory</w:t>
      </w:r>
      <w:proofErr w:type="spellEnd"/>
      <w:r w:rsidRPr="00AF1A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Lite. </w:t>
      </w:r>
    </w:p>
    <w:p w14:paraId="7FED455C" w14:textId="505B24CA" w:rsidR="006B0C5E" w:rsidRDefault="006B0C5E" w:rsidP="00AF1A0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0C5E">
        <w:rPr>
          <w:noProof/>
        </w:rPr>
        <w:drawing>
          <wp:inline distT="0" distB="0" distL="0" distR="0" wp14:anchorId="7352CBE2" wp14:editId="4B6DDA43">
            <wp:extent cx="6645910" cy="2890520"/>
            <wp:effectExtent l="0" t="0" r="2540" b="508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2890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9F3B2A" w14:textId="4117E897" w:rsidR="006B0C5E" w:rsidRDefault="006B0C5E" w:rsidP="00AF1A0C">
      <w:pPr>
        <w:spacing w:before="100" w:beforeAutospacing="1" w:after="100" w:afterAutospacing="1" w:line="240" w:lineRule="auto"/>
      </w:pPr>
      <w:r>
        <w:t xml:space="preserve">Интерфейс </w:t>
      </w:r>
      <w:proofErr w:type="gramStart"/>
      <w:r>
        <w:t>довольно таки</w:t>
      </w:r>
      <w:proofErr w:type="gramEnd"/>
      <w:r>
        <w:t xml:space="preserve"> понятный. После того как котировки будут скачаны - их необходимо экспортировать в CVS файл:</w:t>
      </w:r>
    </w:p>
    <w:p w14:paraId="4D42B488" w14:textId="5C3D444B" w:rsidR="006B0C5E" w:rsidRDefault="006B0C5E" w:rsidP="00AF1A0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0C5E">
        <w:rPr>
          <w:noProof/>
        </w:rPr>
        <w:lastRenderedPageBreak/>
        <w:drawing>
          <wp:inline distT="0" distB="0" distL="0" distR="0" wp14:anchorId="39CFF1C3" wp14:editId="5F4103D7">
            <wp:extent cx="6645910" cy="3895090"/>
            <wp:effectExtent l="0" t="0" r="254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895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71CE62" w14:textId="045057DE" w:rsidR="006B0C5E" w:rsidRDefault="006B0C5E" w:rsidP="00AF1A0C">
      <w:pPr>
        <w:spacing w:before="100" w:beforeAutospacing="1" w:after="100" w:afterAutospacing="1" w:line="240" w:lineRule="auto"/>
      </w:pPr>
      <w:r>
        <w:t>Я выгружаю со следующими настройками:</w:t>
      </w:r>
    </w:p>
    <w:p w14:paraId="1947880A" w14:textId="12AA7AFB" w:rsidR="006B0C5E" w:rsidRDefault="006B0C5E" w:rsidP="00AF1A0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0C5E">
        <w:rPr>
          <w:noProof/>
        </w:rPr>
        <w:drawing>
          <wp:inline distT="0" distB="0" distL="0" distR="0" wp14:anchorId="28C0A076" wp14:editId="00D8A7D0">
            <wp:extent cx="4991100" cy="5295900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991100" cy="5295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9E571C" w14:textId="77777777" w:rsidR="006B0C5E" w:rsidRPr="006B0C5E" w:rsidRDefault="006B0C5E" w:rsidP="006B0C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0C5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О том как загрузить этот файл в </w:t>
      </w:r>
      <w:proofErr w:type="spellStart"/>
      <w:r w:rsidRPr="006B0C5E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метатрейдер</w:t>
      </w:r>
      <w:proofErr w:type="spellEnd"/>
      <w:r w:rsidRPr="006B0C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статью выше я скинул. </w:t>
      </w:r>
    </w:p>
    <w:p w14:paraId="0480D745" w14:textId="77777777" w:rsidR="006B0C5E" w:rsidRPr="006B0C5E" w:rsidRDefault="006B0C5E" w:rsidP="006B0C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0C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Лично я тестирую все сеты по следующей методике - длинный тест на котировках </w:t>
      </w:r>
      <w:proofErr w:type="spellStart"/>
      <w:r w:rsidRPr="006B0C5E">
        <w:rPr>
          <w:rFonts w:ascii="Times New Roman" w:eastAsia="Times New Roman" w:hAnsi="Times New Roman" w:cs="Times New Roman"/>
          <w:sz w:val="24"/>
          <w:szCs w:val="24"/>
          <w:lang w:eastAsia="ru-RU"/>
        </w:rPr>
        <w:t>дукаса</w:t>
      </w:r>
      <w:proofErr w:type="spellEnd"/>
      <w:r w:rsidRPr="006B0C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(минимум с 2014 года, а лучше еще раньше), короткий тест - на тех котировках брокера на которых буду </w:t>
      </w:r>
      <w:proofErr w:type="gramStart"/>
      <w:r w:rsidRPr="006B0C5E">
        <w:rPr>
          <w:rFonts w:ascii="Times New Roman" w:eastAsia="Times New Roman" w:hAnsi="Times New Roman" w:cs="Times New Roman"/>
          <w:sz w:val="24"/>
          <w:szCs w:val="24"/>
          <w:lang w:eastAsia="ru-RU"/>
        </w:rPr>
        <w:t>торговать(</w:t>
      </w:r>
      <w:proofErr w:type="gramEnd"/>
      <w:r w:rsidRPr="006B0C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считаю, что за последние два года нормальные брокеры хранят адекватные котировки).   </w:t>
      </w:r>
    </w:p>
    <w:p w14:paraId="313CAD4D" w14:textId="1EC22109" w:rsidR="006B0C5E" w:rsidRDefault="006B0C5E" w:rsidP="006B0C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B0C5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Изменено 21 февраля, 2022 пользователем </w:t>
      </w:r>
      <w:proofErr w:type="spellStart"/>
      <w:r w:rsidRPr="006B0C5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elavr</w:t>
      </w:r>
      <w:proofErr w:type="spellEnd"/>
    </w:p>
    <w:p w14:paraId="187A0853" w14:textId="3C2BCEA9" w:rsidR="006B0C5E" w:rsidRPr="00AF1A0C" w:rsidRDefault="006B0C5E" w:rsidP="006B0C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***************************************************************************************</w:t>
      </w:r>
    </w:p>
    <w:p w14:paraId="41DDF7E2" w14:textId="3C813F13" w:rsidR="00B50377" w:rsidRPr="00FB3A03" w:rsidRDefault="000316D4" w:rsidP="00FB3A03">
      <w:pPr>
        <w:pStyle w:val="3"/>
        <w:rPr>
          <w:rFonts w:ascii="Times New Roman" w:eastAsia="Times New Roman" w:hAnsi="Times New Roman" w:cs="Times New Roman"/>
          <w:lang w:eastAsia="ru-RU"/>
        </w:rPr>
      </w:pPr>
      <w:hyperlink r:id="rId13" w:tooltip="Перейти в профиль elavr" w:history="1">
        <w:proofErr w:type="spellStart"/>
        <w:r w:rsidR="00B50377">
          <w:rPr>
            <w:rStyle w:val="a3"/>
          </w:rPr>
          <w:t>elavr</w:t>
        </w:r>
        <w:proofErr w:type="spellEnd"/>
      </w:hyperlink>
      <w:r w:rsidR="00B50377">
        <w:t xml:space="preserve"> </w:t>
      </w:r>
      <w:r w:rsidR="00B50377" w:rsidRPr="00B50377">
        <w:rPr>
          <w:rFonts w:ascii="Times New Roman" w:eastAsia="Times New Roman" w:hAnsi="Times New Roman" w:cs="Times New Roman"/>
          <w:lang w:eastAsia="ru-RU"/>
        </w:rPr>
        <w:t xml:space="preserve">[Советник] </w:t>
      </w:r>
      <w:proofErr w:type="spellStart"/>
      <w:r w:rsidR="00B50377" w:rsidRPr="00B50377">
        <w:rPr>
          <w:rFonts w:ascii="Times New Roman" w:eastAsia="Times New Roman" w:hAnsi="Times New Roman" w:cs="Times New Roman"/>
          <w:lang w:eastAsia="ru-RU"/>
        </w:rPr>
        <w:t>Forex</w:t>
      </w:r>
      <w:proofErr w:type="spellEnd"/>
      <w:r w:rsidR="00B50377" w:rsidRPr="00B50377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="00B50377" w:rsidRPr="00B50377">
        <w:rPr>
          <w:rFonts w:ascii="Times New Roman" w:eastAsia="Times New Roman" w:hAnsi="Times New Roman" w:cs="Times New Roman"/>
          <w:lang w:eastAsia="ru-RU"/>
        </w:rPr>
        <w:t>Setka</w:t>
      </w:r>
      <w:proofErr w:type="spellEnd"/>
      <w:r w:rsidR="00B50377" w:rsidRPr="00B50377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="00B50377" w:rsidRPr="00B50377">
        <w:rPr>
          <w:rFonts w:ascii="Times New Roman" w:eastAsia="Times New Roman" w:hAnsi="Times New Roman" w:cs="Times New Roman"/>
          <w:lang w:eastAsia="ru-RU"/>
        </w:rPr>
        <w:t>Trader</w:t>
      </w:r>
      <w:proofErr w:type="spellEnd"/>
      <w:r w:rsidR="00B50377" w:rsidRPr="00B50377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="00B50377" w:rsidRPr="00B50377">
        <w:rPr>
          <w:rFonts w:ascii="Times New Roman" w:eastAsia="Times New Roman" w:hAnsi="Times New Roman" w:cs="Times New Roman"/>
          <w:lang w:eastAsia="ru-RU"/>
        </w:rPr>
        <w:t>Mod</w:t>
      </w:r>
      <w:proofErr w:type="spellEnd"/>
      <w:r w:rsidR="00B50377" w:rsidRPr="00B50377">
        <w:rPr>
          <w:rFonts w:ascii="Times New Roman" w:eastAsia="Times New Roman" w:hAnsi="Times New Roman" w:cs="Times New Roman"/>
          <w:lang w:eastAsia="ru-RU"/>
        </w:rPr>
        <w:t xml:space="preserve"> и [EA]-</w:t>
      </w:r>
      <w:proofErr w:type="spellStart"/>
      <w:r w:rsidR="00B50377" w:rsidRPr="00B50377">
        <w:rPr>
          <w:rFonts w:ascii="Times New Roman" w:eastAsia="Times New Roman" w:hAnsi="Times New Roman" w:cs="Times New Roman"/>
          <w:lang w:eastAsia="ru-RU"/>
        </w:rPr>
        <w:t>Setka</w:t>
      </w:r>
      <w:proofErr w:type="spellEnd"/>
      <w:r w:rsidR="00B50377" w:rsidRPr="00B50377">
        <w:rPr>
          <w:rFonts w:ascii="Times New Roman" w:eastAsia="Times New Roman" w:hAnsi="Times New Roman" w:cs="Times New Roman"/>
          <w:lang w:eastAsia="ru-RU"/>
        </w:rPr>
        <w:t xml:space="preserve"> </w:t>
      </w:r>
      <w:hyperlink r:id="rId14" w:history="1">
        <w:r w:rsidR="00B50377" w:rsidRPr="00B50377">
          <w:rPr>
            <w:rFonts w:ascii="Times New Roman" w:eastAsia="Times New Roman" w:hAnsi="Times New Roman" w:cs="Times New Roman"/>
            <w:color w:val="0000FF"/>
            <w:u w:val="single"/>
            <w:lang w:eastAsia="ru-RU"/>
          </w:rPr>
          <w:t>Опубликовано 4 октября, 2022</w:t>
        </w:r>
      </w:hyperlink>
      <w:r w:rsidR="00B50377" w:rsidRPr="00B50377">
        <w:rPr>
          <w:rFonts w:ascii="Times New Roman" w:eastAsia="Times New Roman" w:hAnsi="Times New Roman" w:cs="Times New Roman"/>
          <w:lang w:eastAsia="ru-RU"/>
        </w:rPr>
        <w:t xml:space="preserve"> </w:t>
      </w:r>
    </w:p>
    <w:p w14:paraId="2791ED0F" w14:textId="654B9C35" w:rsidR="00B50377" w:rsidRPr="00B50377" w:rsidRDefault="00B50377" w:rsidP="00FB3A0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AEAAAA" w:themeFill="background2" w:themeFillShade="B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03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01.10.2022 в 13:44, </w:t>
      </w:r>
      <w:hyperlink r:id="rId15" w:history="1">
        <w:proofErr w:type="spellStart"/>
        <w:r w:rsidRPr="00B5037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Corvuses</w:t>
        </w:r>
        <w:proofErr w:type="spellEnd"/>
      </w:hyperlink>
      <w:r w:rsidRPr="00B503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сказал: </w:t>
      </w:r>
    </w:p>
    <w:p w14:paraId="24402554" w14:textId="77777777" w:rsidR="00B50377" w:rsidRPr="00B50377" w:rsidRDefault="00B50377" w:rsidP="00FB3A0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7E6E6" w:themeFill="background2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0377">
        <w:rPr>
          <w:rFonts w:ascii="Times New Roman" w:eastAsia="Times New Roman" w:hAnsi="Times New Roman" w:cs="Times New Roman"/>
          <w:b/>
          <w:bCs/>
          <w:color w:val="404040"/>
          <w:sz w:val="29"/>
          <w:szCs w:val="29"/>
          <w:lang w:eastAsia="ru-RU"/>
        </w:rPr>
        <w:t>Алгоритм генерации тиков</w:t>
      </w:r>
      <w:r w:rsidRPr="00B503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4BE4C8ED" w14:textId="77777777" w:rsidR="00B50377" w:rsidRPr="00B50377" w:rsidRDefault="00B50377" w:rsidP="00FB3A0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7E6E6" w:themeFill="background2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0377">
        <w:rPr>
          <w:rFonts w:ascii="Times New Roman" w:eastAsia="Times New Roman" w:hAnsi="Times New Roman" w:cs="Times New Roman"/>
          <w:color w:val="404040"/>
          <w:sz w:val="21"/>
          <w:szCs w:val="21"/>
          <w:lang w:eastAsia="ru-RU"/>
        </w:rPr>
        <w:t xml:space="preserve">Тестер стратегий </w:t>
      </w:r>
      <w:proofErr w:type="gramStart"/>
      <w:r w:rsidRPr="00B50377">
        <w:rPr>
          <w:rFonts w:ascii="Times New Roman" w:eastAsia="Times New Roman" w:hAnsi="Times New Roman" w:cs="Times New Roman"/>
          <w:color w:val="404040"/>
          <w:sz w:val="21"/>
          <w:szCs w:val="21"/>
          <w:lang w:eastAsia="ru-RU"/>
        </w:rPr>
        <w:t xml:space="preserve">терминала  </w:t>
      </w:r>
      <w:proofErr w:type="spellStart"/>
      <w:r w:rsidRPr="00B50377">
        <w:rPr>
          <w:rFonts w:ascii="Times New Roman" w:eastAsia="Times New Roman" w:hAnsi="Times New Roman" w:cs="Times New Roman"/>
          <w:color w:val="404040"/>
          <w:sz w:val="21"/>
          <w:szCs w:val="21"/>
          <w:lang w:eastAsia="ru-RU"/>
        </w:rPr>
        <w:t>MetaTrader</w:t>
      </w:r>
      <w:proofErr w:type="spellEnd"/>
      <w:proofErr w:type="gramEnd"/>
      <w:r w:rsidRPr="00B50377">
        <w:rPr>
          <w:rFonts w:ascii="Times New Roman" w:eastAsia="Times New Roman" w:hAnsi="Times New Roman" w:cs="Times New Roman"/>
          <w:color w:val="404040"/>
          <w:sz w:val="21"/>
          <w:szCs w:val="21"/>
          <w:lang w:eastAsia="ru-RU"/>
        </w:rPr>
        <w:t xml:space="preserve"> 5 использует только один режим моделирования цены при тестировании - генерацию тиков на основе существующих исторических данных </w:t>
      </w:r>
      <w:r w:rsidRPr="00B50377">
        <w:rPr>
          <w:rFonts w:ascii="Times New Roman" w:eastAsia="Times New Roman" w:hAnsi="Times New Roman" w:cs="Times New Roman"/>
          <w:b/>
          <w:bCs/>
          <w:color w:val="404040"/>
          <w:sz w:val="21"/>
          <w:szCs w:val="21"/>
          <w:lang w:eastAsia="ru-RU"/>
        </w:rPr>
        <w:t xml:space="preserve">на минутных </w:t>
      </w:r>
      <w:proofErr w:type="spellStart"/>
      <w:r w:rsidRPr="00B50377">
        <w:rPr>
          <w:rFonts w:ascii="Times New Roman" w:eastAsia="Times New Roman" w:hAnsi="Times New Roman" w:cs="Times New Roman"/>
          <w:b/>
          <w:bCs/>
          <w:color w:val="404040"/>
          <w:sz w:val="21"/>
          <w:szCs w:val="21"/>
          <w:lang w:eastAsia="ru-RU"/>
        </w:rPr>
        <w:t>таймфреймах</w:t>
      </w:r>
      <w:proofErr w:type="spellEnd"/>
      <w:r w:rsidRPr="00B50377">
        <w:rPr>
          <w:rFonts w:ascii="Times New Roman" w:eastAsia="Times New Roman" w:hAnsi="Times New Roman" w:cs="Times New Roman"/>
          <w:color w:val="404040"/>
          <w:sz w:val="21"/>
          <w:szCs w:val="21"/>
          <w:lang w:eastAsia="ru-RU"/>
        </w:rPr>
        <w:t> по используемым символам. </w:t>
      </w:r>
      <w:r w:rsidRPr="00B503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22FD1BE5" w14:textId="77777777" w:rsidR="00B50377" w:rsidRPr="00B50377" w:rsidRDefault="00B50377" w:rsidP="00FB3A0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7E6E6" w:themeFill="background2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0377">
        <w:rPr>
          <w:rFonts w:ascii="Times New Roman" w:eastAsia="Times New Roman" w:hAnsi="Times New Roman" w:cs="Times New Roman"/>
          <w:color w:val="404040"/>
          <w:sz w:val="21"/>
          <w:szCs w:val="21"/>
          <w:lang w:eastAsia="ru-RU"/>
        </w:rPr>
        <w:t xml:space="preserve">Использование в тестере </w:t>
      </w:r>
      <w:proofErr w:type="spellStart"/>
      <w:r w:rsidRPr="00B50377">
        <w:rPr>
          <w:rFonts w:ascii="Times New Roman" w:eastAsia="Times New Roman" w:hAnsi="Times New Roman" w:cs="Times New Roman"/>
          <w:color w:val="404040"/>
          <w:sz w:val="21"/>
          <w:szCs w:val="21"/>
          <w:lang w:eastAsia="ru-RU"/>
        </w:rPr>
        <w:t>таймфрейма</w:t>
      </w:r>
      <w:proofErr w:type="spellEnd"/>
      <w:r w:rsidRPr="00B50377">
        <w:rPr>
          <w:rFonts w:ascii="Times New Roman" w:eastAsia="Times New Roman" w:hAnsi="Times New Roman" w:cs="Times New Roman"/>
          <w:color w:val="404040"/>
          <w:sz w:val="21"/>
          <w:szCs w:val="21"/>
          <w:lang w:eastAsia="ru-RU"/>
        </w:rPr>
        <w:t xml:space="preserve"> М1 позволяет очень точно моделировать движение цен с минимальной погрешностью в отличие от моделирования тиков на основе старших </w:t>
      </w:r>
      <w:proofErr w:type="spellStart"/>
      <w:r w:rsidRPr="00B50377">
        <w:rPr>
          <w:rFonts w:ascii="Times New Roman" w:eastAsia="Times New Roman" w:hAnsi="Times New Roman" w:cs="Times New Roman"/>
          <w:color w:val="404040"/>
          <w:sz w:val="21"/>
          <w:szCs w:val="21"/>
          <w:lang w:eastAsia="ru-RU"/>
        </w:rPr>
        <w:t>таймфреймов</w:t>
      </w:r>
      <w:proofErr w:type="spellEnd"/>
      <w:r w:rsidRPr="00B50377">
        <w:rPr>
          <w:rFonts w:ascii="Times New Roman" w:eastAsia="Times New Roman" w:hAnsi="Times New Roman" w:cs="Times New Roman"/>
          <w:color w:val="404040"/>
          <w:sz w:val="21"/>
          <w:szCs w:val="21"/>
          <w:lang w:eastAsia="ru-RU"/>
        </w:rPr>
        <w:t xml:space="preserve">. Вследствие этого максимальные погрешности при моделировании цены в тестере стратегий </w:t>
      </w:r>
      <w:proofErr w:type="spellStart"/>
      <w:r w:rsidRPr="00B50377">
        <w:rPr>
          <w:rFonts w:ascii="Times New Roman" w:eastAsia="Times New Roman" w:hAnsi="Times New Roman" w:cs="Times New Roman"/>
          <w:color w:val="404040"/>
          <w:sz w:val="21"/>
          <w:szCs w:val="21"/>
          <w:lang w:eastAsia="ru-RU"/>
        </w:rPr>
        <w:t>MetaTrader</w:t>
      </w:r>
      <w:proofErr w:type="spellEnd"/>
      <w:r w:rsidRPr="00B50377">
        <w:rPr>
          <w:rFonts w:ascii="Times New Roman" w:eastAsia="Times New Roman" w:hAnsi="Times New Roman" w:cs="Times New Roman"/>
          <w:color w:val="404040"/>
          <w:sz w:val="21"/>
          <w:szCs w:val="21"/>
          <w:lang w:eastAsia="ru-RU"/>
        </w:rPr>
        <w:t xml:space="preserve"> 5 являются мизерными, и расхождения между смоделированной ценой и ценой, прошедшей в реальности, могут быть только внутри масштаба минутного бара.</w:t>
      </w:r>
      <w:r w:rsidRPr="00B503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6323D3F7" w14:textId="77777777" w:rsidR="00B50377" w:rsidRPr="00B50377" w:rsidRDefault="00B50377" w:rsidP="00FB3A0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7E6E6" w:themeFill="background2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0377">
        <w:rPr>
          <w:rFonts w:ascii="Times New Roman" w:eastAsia="Times New Roman" w:hAnsi="Times New Roman" w:cs="Times New Roman"/>
          <w:color w:val="404040"/>
          <w:sz w:val="21"/>
          <w:szCs w:val="21"/>
          <w:lang w:eastAsia="ru-RU"/>
        </w:rPr>
        <w:t>Возможность проводить оптимизацию на локальных и удаленных агентах тестирования позволяет компенсировать увеличение времени тестирования при таком подходе. Генерация тиков проводится </w:t>
      </w:r>
      <w:r w:rsidRPr="00B50377">
        <w:rPr>
          <w:rFonts w:ascii="Times New Roman" w:eastAsia="Times New Roman" w:hAnsi="Times New Roman" w:cs="Times New Roman"/>
          <w:b/>
          <w:bCs/>
          <w:color w:val="404040"/>
          <w:sz w:val="21"/>
          <w:szCs w:val="21"/>
          <w:lang w:eastAsia="ru-RU"/>
        </w:rPr>
        <w:t xml:space="preserve">на основе </w:t>
      </w:r>
      <w:proofErr w:type="spellStart"/>
      <w:r w:rsidRPr="00B50377">
        <w:rPr>
          <w:rFonts w:ascii="Times New Roman" w:eastAsia="Times New Roman" w:hAnsi="Times New Roman" w:cs="Times New Roman"/>
          <w:b/>
          <w:bCs/>
          <w:color w:val="404040"/>
          <w:sz w:val="21"/>
          <w:szCs w:val="21"/>
          <w:lang w:eastAsia="ru-RU"/>
        </w:rPr>
        <w:t>кешированных</w:t>
      </w:r>
      <w:proofErr w:type="spellEnd"/>
      <w:r w:rsidRPr="00B50377">
        <w:rPr>
          <w:rFonts w:ascii="Times New Roman" w:eastAsia="Times New Roman" w:hAnsi="Times New Roman" w:cs="Times New Roman"/>
          <w:b/>
          <w:bCs/>
          <w:color w:val="404040"/>
          <w:sz w:val="21"/>
          <w:szCs w:val="21"/>
          <w:lang w:eastAsia="ru-RU"/>
        </w:rPr>
        <w:t xml:space="preserve"> минутных записей </w:t>
      </w:r>
      <w:r w:rsidRPr="00B50377">
        <w:rPr>
          <w:rFonts w:ascii="Times New Roman" w:eastAsia="Times New Roman" w:hAnsi="Times New Roman" w:cs="Times New Roman"/>
          <w:color w:val="404040"/>
          <w:sz w:val="21"/>
          <w:szCs w:val="21"/>
          <w:lang w:eastAsia="ru-RU"/>
        </w:rPr>
        <w:t>в целочисленном формате. Поэтому генерация тиков производится очень быстро.</w:t>
      </w:r>
      <w:r w:rsidRPr="00B503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1CE9A4B3" w14:textId="60608A38" w:rsidR="00B50377" w:rsidRPr="00B50377" w:rsidRDefault="00B50377" w:rsidP="00B503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03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данной статье речь </w:t>
      </w:r>
      <w:proofErr w:type="gramStart"/>
      <w:r w:rsidRPr="00B50377">
        <w:rPr>
          <w:rFonts w:ascii="Times New Roman" w:eastAsia="Times New Roman" w:hAnsi="Times New Roman" w:cs="Times New Roman"/>
          <w:sz w:val="24"/>
          <w:szCs w:val="24"/>
          <w:lang w:eastAsia="ru-RU"/>
        </w:rPr>
        <w:t>идет  о</w:t>
      </w:r>
      <w:proofErr w:type="gramEnd"/>
      <w:r w:rsidRPr="00B503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режиме</w:t>
      </w:r>
      <w:r w:rsidRPr="00B5037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"Все тики"</w:t>
      </w:r>
      <w:r w:rsidRPr="00B50377">
        <w:rPr>
          <w:rFonts w:ascii="Times New Roman" w:eastAsia="Times New Roman" w:hAnsi="Times New Roman" w:cs="Times New Roman"/>
          <w:sz w:val="24"/>
          <w:szCs w:val="24"/>
          <w:lang w:eastAsia="ru-RU"/>
        </w:rPr>
        <w:t>(в первой версии МТ5 разработчики сделали только этот режим, после продолжительных споров на форуме, добавили режим реальных тиков)</w:t>
      </w:r>
      <w:r w:rsidRPr="00B5037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  <w:r w:rsidRPr="00B503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Pr="00B50377">
        <w:rPr>
          <w:noProof/>
        </w:rPr>
        <w:drawing>
          <wp:inline distT="0" distB="0" distL="0" distR="0" wp14:anchorId="05002C4F" wp14:editId="40BD68E1">
            <wp:extent cx="6645910" cy="2286000"/>
            <wp:effectExtent l="0" t="0" r="254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6036D3" w14:textId="77777777" w:rsidR="00B50377" w:rsidRPr="00B50377" w:rsidRDefault="00B50377" w:rsidP="00B503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03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режиме </w:t>
      </w:r>
      <w:r w:rsidRPr="00B5037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"Каждый тик на основе реальных тиков"</w:t>
      </w:r>
      <w:r w:rsidRPr="00B503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тики берутся из котировок. </w:t>
      </w:r>
    </w:p>
    <w:p w14:paraId="682427A6" w14:textId="77777777" w:rsidR="00B50377" w:rsidRPr="00B50377" w:rsidRDefault="00B50377" w:rsidP="00B503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03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Коллеги учите </w:t>
      </w:r>
      <w:proofErr w:type="spellStart"/>
      <w:proofErr w:type="gramStart"/>
      <w:r w:rsidRPr="00B50377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мат.часть</w:t>
      </w:r>
      <w:proofErr w:type="spellEnd"/>
      <w:proofErr w:type="gramEnd"/>
      <w:r w:rsidRPr="00B503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 </w:t>
      </w:r>
      <w:hyperlink r:id="rId17" w:tgtFrame="_blank" w:history="1">
        <w:r w:rsidRPr="00B5037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https://www.metatrader5.com/ru/terminal/help/algotrading/tick_generation</w:t>
        </w:r>
      </w:hyperlink>
      <w:r w:rsidRPr="00B503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14:paraId="4E11F3D4" w14:textId="2A499E53" w:rsidR="00B50377" w:rsidRPr="00B50377" w:rsidRDefault="00B50377" w:rsidP="0087245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03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Цитата </w:t>
      </w:r>
    </w:p>
    <w:p w14:paraId="21C3F4C4" w14:textId="77777777" w:rsidR="00B50377" w:rsidRPr="00B50377" w:rsidRDefault="00B50377" w:rsidP="0087245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  <w:r w:rsidRPr="00B50377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Реальные тики  </w:t>
      </w:r>
    </w:p>
    <w:p w14:paraId="7591DA7E" w14:textId="77777777" w:rsidR="00B50377" w:rsidRPr="00B50377" w:rsidRDefault="00B50377" w:rsidP="0087245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50377">
        <w:rPr>
          <w:rFonts w:ascii="Times New Roman" w:eastAsia="Times New Roman" w:hAnsi="Times New Roman" w:cs="Times New Roman"/>
          <w:color w:val="565656"/>
          <w:sz w:val="24"/>
          <w:szCs w:val="24"/>
          <w:lang w:eastAsia="ru-RU"/>
        </w:rPr>
        <w:t>Тестирование и оптимизация на реальных тиках являются максимально приближенными к реальным условиям. Вместо </w:t>
      </w:r>
      <w:hyperlink r:id="rId18" w:anchor="generate" w:tgtFrame="_blank" w:history="1">
        <w:r w:rsidRPr="00B50377">
          <w:rPr>
            <w:rFonts w:ascii="Times New Roman" w:eastAsia="Times New Roman" w:hAnsi="Times New Roman" w:cs="Times New Roman"/>
            <w:color w:val="3B75D3"/>
            <w:sz w:val="24"/>
            <w:szCs w:val="24"/>
            <w:u w:val="single"/>
            <w:lang w:eastAsia="ru-RU"/>
          </w:rPr>
          <w:t>сгенерированных</w:t>
        </w:r>
      </w:hyperlink>
      <w:r w:rsidRPr="00B50377">
        <w:rPr>
          <w:rFonts w:ascii="Times New Roman" w:eastAsia="Times New Roman" w:hAnsi="Times New Roman" w:cs="Times New Roman"/>
          <w:color w:val="565656"/>
          <w:sz w:val="24"/>
          <w:szCs w:val="24"/>
          <w:lang w:eastAsia="ru-RU"/>
        </w:rPr>
        <w:t> на основе минутных данных используются реальные тики, накопленные брокером по финансовым инструментам. Это — тики с бирж и от поставщиков ликвидности.</w:t>
      </w:r>
      <w:r w:rsidRPr="00B503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14:paraId="77780510" w14:textId="77777777" w:rsidR="00B50377" w:rsidRPr="00B50377" w:rsidRDefault="00B50377" w:rsidP="0087245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50377">
        <w:rPr>
          <w:rFonts w:ascii="Times New Roman" w:eastAsia="Times New Roman" w:hAnsi="Times New Roman" w:cs="Times New Roman"/>
          <w:color w:val="565656"/>
          <w:sz w:val="24"/>
          <w:szCs w:val="24"/>
          <w:lang w:eastAsia="ru-RU"/>
        </w:rPr>
        <w:lastRenderedPageBreak/>
        <w:t>При тестировании на реальных тиках спред в пределах минутного бара может меняться, тогда как при генерации тиков внутри минуты используется спред, зафиксированный в соответствующем баре.</w:t>
      </w:r>
      <w:r w:rsidRPr="00B503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14:paraId="5267293A" w14:textId="77777777" w:rsidR="00B50377" w:rsidRPr="00B50377" w:rsidRDefault="00B50377" w:rsidP="0087245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50377">
        <w:rPr>
          <w:rFonts w:ascii="Times New Roman" w:eastAsia="Times New Roman" w:hAnsi="Times New Roman" w:cs="Times New Roman"/>
          <w:color w:val="565656"/>
          <w:sz w:val="24"/>
          <w:szCs w:val="24"/>
          <w:lang w:eastAsia="ru-RU"/>
        </w:rPr>
        <w:t xml:space="preserve">Если по инструменту транслируется биржевой стакан цен, бары строятся строго по ценам исполнения последней сделки — </w:t>
      </w:r>
      <w:proofErr w:type="spellStart"/>
      <w:r w:rsidRPr="00B50377">
        <w:rPr>
          <w:rFonts w:ascii="Times New Roman" w:eastAsia="Times New Roman" w:hAnsi="Times New Roman" w:cs="Times New Roman"/>
          <w:color w:val="565656"/>
          <w:sz w:val="24"/>
          <w:szCs w:val="24"/>
          <w:lang w:eastAsia="ru-RU"/>
        </w:rPr>
        <w:t>Last</w:t>
      </w:r>
      <w:proofErr w:type="spellEnd"/>
      <w:r w:rsidRPr="00B50377">
        <w:rPr>
          <w:rFonts w:ascii="Times New Roman" w:eastAsia="Times New Roman" w:hAnsi="Times New Roman" w:cs="Times New Roman"/>
          <w:color w:val="565656"/>
          <w:sz w:val="24"/>
          <w:szCs w:val="24"/>
          <w:lang w:eastAsia="ru-RU"/>
        </w:rPr>
        <w:t xml:space="preserve">. Событие прихода тика </w:t>
      </w:r>
      <w:proofErr w:type="spellStart"/>
      <w:r w:rsidRPr="00B50377">
        <w:rPr>
          <w:rFonts w:ascii="Times New Roman" w:eastAsia="Times New Roman" w:hAnsi="Times New Roman" w:cs="Times New Roman"/>
          <w:color w:val="565656"/>
          <w:sz w:val="24"/>
          <w:szCs w:val="24"/>
          <w:lang w:eastAsia="ru-RU"/>
        </w:rPr>
        <w:t>OnTick</w:t>
      </w:r>
      <w:proofErr w:type="spellEnd"/>
      <w:r w:rsidRPr="00B50377">
        <w:rPr>
          <w:rFonts w:ascii="Times New Roman" w:eastAsia="Times New Roman" w:hAnsi="Times New Roman" w:cs="Times New Roman"/>
          <w:color w:val="565656"/>
          <w:sz w:val="24"/>
          <w:szCs w:val="24"/>
          <w:lang w:eastAsia="ru-RU"/>
        </w:rPr>
        <w:t xml:space="preserve"> срабатывает на всех тиках, независимо от того, была ли в них цена </w:t>
      </w:r>
      <w:proofErr w:type="spellStart"/>
      <w:r w:rsidRPr="00B50377">
        <w:rPr>
          <w:rFonts w:ascii="Times New Roman" w:eastAsia="Times New Roman" w:hAnsi="Times New Roman" w:cs="Times New Roman"/>
          <w:color w:val="565656"/>
          <w:sz w:val="24"/>
          <w:szCs w:val="24"/>
          <w:lang w:eastAsia="ru-RU"/>
        </w:rPr>
        <w:t>Last</w:t>
      </w:r>
      <w:proofErr w:type="spellEnd"/>
      <w:r w:rsidRPr="00B50377">
        <w:rPr>
          <w:rFonts w:ascii="Times New Roman" w:eastAsia="Times New Roman" w:hAnsi="Times New Roman" w:cs="Times New Roman"/>
          <w:color w:val="565656"/>
          <w:sz w:val="24"/>
          <w:szCs w:val="24"/>
          <w:lang w:eastAsia="ru-RU"/>
        </w:rPr>
        <w:t xml:space="preserve"> или нет.</w:t>
      </w:r>
      <w:r w:rsidRPr="00B503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14:paraId="5AA57DFF" w14:textId="77777777" w:rsidR="00B50377" w:rsidRPr="00B50377" w:rsidRDefault="00B50377" w:rsidP="0087245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50377">
        <w:rPr>
          <w:rFonts w:ascii="Times New Roman" w:eastAsia="Times New Roman" w:hAnsi="Times New Roman" w:cs="Times New Roman"/>
          <w:color w:val="565656"/>
          <w:sz w:val="24"/>
          <w:szCs w:val="24"/>
          <w:lang w:eastAsia="ru-RU"/>
        </w:rPr>
        <w:t xml:space="preserve">Обратите внимание, что торговые операции всегда совершаются по ценам </w:t>
      </w:r>
      <w:proofErr w:type="spellStart"/>
      <w:r w:rsidRPr="00B50377">
        <w:rPr>
          <w:rFonts w:ascii="Times New Roman" w:eastAsia="Times New Roman" w:hAnsi="Times New Roman" w:cs="Times New Roman"/>
          <w:color w:val="565656"/>
          <w:sz w:val="24"/>
          <w:szCs w:val="24"/>
          <w:lang w:eastAsia="ru-RU"/>
        </w:rPr>
        <w:t>Bid</w:t>
      </w:r>
      <w:proofErr w:type="spellEnd"/>
      <w:r w:rsidRPr="00B50377">
        <w:rPr>
          <w:rFonts w:ascii="Times New Roman" w:eastAsia="Times New Roman" w:hAnsi="Times New Roman" w:cs="Times New Roman"/>
          <w:color w:val="565656"/>
          <w:sz w:val="24"/>
          <w:szCs w:val="24"/>
          <w:lang w:eastAsia="ru-RU"/>
        </w:rPr>
        <w:t xml:space="preserve"> и </w:t>
      </w:r>
      <w:proofErr w:type="spellStart"/>
      <w:r w:rsidRPr="00B50377">
        <w:rPr>
          <w:rFonts w:ascii="Times New Roman" w:eastAsia="Times New Roman" w:hAnsi="Times New Roman" w:cs="Times New Roman"/>
          <w:color w:val="565656"/>
          <w:sz w:val="24"/>
          <w:szCs w:val="24"/>
          <w:lang w:eastAsia="ru-RU"/>
        </w:rPr>
        <w:t>Ask</w:t>
      </w:r>
      <w:proofErr w:type="spellEnd"/>
      <w:r w:rsidRPr="00B50377">
        <w:rPr>
          <w:rFonts w:ascii="Times New Roman" w:eastAsia="Times New Roman" w:hAnsi="Times New Roman" w:cs="Times New Roman"/>
          <w:color w:val="565656"/>
          <w:sz w:val="24"/>
          <w:szCs w:val="24"/>
          <w:lang w:eastAsia="ru-RU"/>
        </w:rPr>
        <w:t xml:space="preserve">, даже если график строится по ценам </w:t>
      </w:r>
      <w:proofErr w:type="spellStart"/>
      <w:r w:rsidRPr="00B50377">
        <w:rPr>
          <w:rFonts w:ascii="Times New Roman" w:eastAsia="Times New Roman" w:hAnsi="Times New Roman" w:cs="Times New Roman"/>
          <w:color w:val="565656"/>
          <w:sz w:val="24"/>
          <w:szCs w:val="24"/>
          <w:lang w:eastAsia="ru-RU"/>
        </w:rPr>
        <w:t>Last</w:t>
      </w:r>
      <w:proofErr w:type="spellEnd"/>
      <w:r w:rsidRPr="00B50377">
        <w:rPr>
          <w:rFonts w:ascii="Times New Roman" w:eastAsia="Times New Roman" w:hAnsi="Times New Roman" w:cs="Times New Roman"/>
          <w:color w:val="565656"/>
          <w:sz w:val="24"/>
          <w:szCs w:val="24"/>
          <w:lang w:eastAsia="ru-RU"/>
        </w:rPr>
        <w:t>. Например, эксперт получит сигнал по одной цене (</w:t>
      </w:r>
      <w:proofErr w:type="spellStart"/>
      <w:r w:rsidRPr="00B50377">
        <w:rPr>
          <w:rFonts w:ascii="Times New Roman" w:eastAsia="Times New Roman" w:hAnsi="Times New Roman" w:cs="Times New Roman"/>
          <w:color w:val="565656"/>
          <w:sz w:val="24"/>
          <w:szCs w:val="24"/>
          <w:lang w:eastAsia="ru-RU"/>
        </w:rPr>
        <w:t>Last</w:t>
      </w:r>
      <w:proofErr w:type="spellEnd"/>
      <w:r w:rsidRPr="00B50377">
        <w:rPr>
          <w:rFonts w:ascii="Times New Roman" w:eastAsia="Times New Roman" w:hAnsi="Times New Roman" w:cs="Times New Roman"/>
          <w:color w:val="565656"/>
          <w:sz w:val="24"/>
          <w:szCs w:val="24"/>
          <w:lang w:eastAsia="ru-RU"/>
        </w:rPr>
        <w:t>), но сделку совершит уже по другой (</w:t>
      </w:r>
      <w:proofErr w:type="spellStart"/>
      <w:r w:rsidRPr="00B50377">
        <w:rPr>
          <w:rFonts w:ascii="Times New Roman" w:eastAsia="Times New Roman" w:hAnsi="Times New Roman" w:cs="Times New Roman"/>
          <w:color w:val="565656"/>
          <w:sz w:val="24"/>
          <w:szCs w:val="24"/>
          <w:lang w:eastAsia="ru-RU"/>
        </w:rPr>
        <w:t>Bid</w:t>
      </w:r>
      <w:proofErr w:type="spellEnd"/>
      <w:r w:rsidRPr="00B50377">
        <w:rPr>
          <w:rFonts w:ascii="Times New Roman" w:eastAsia="Times New Roman" w:hAnsi="Times New Roman" w:cs="Times New Roman"/>
          <w:color w:val="565656"/>
          <w:sz w:val="24"/>
          <w:szCs w:val="24"/>
          <w:lang w:eastAsia="ru-RU"/>
        </w:rPr>
        <w:t xml:space="preserve"> или </w:t>
      </w:r>
      <w:proofErr w:type="spellStart"/>
      <w:r w:rsidRPr="00B50377">
        <w:rPr>
          <w:rFonts w:ascii="Times New Roman" w:eastAsia="Times New Roman" w:hAnsi="Times New Roman" w:cs="Times New Roman"/>
          <w:color w:val="565656"/>
          <w:sz w:val="24"/>
          <w:szCs w:val="24"/>
          <w:lang w:eastAsia="ru-RU"/>
        </w:rPr>
        <w:t>Ask</w:t>
      </w:r>
      <w:proofErr w:type="spellEnd"/>
      <w:r w:rsidRPr="00B50377">
        <w:rPr>
          <w:rFonts w:ascii="Times New Roman" w:eastAsia="Times New Roman" w:hAnsi="Times New Roman" w:cs="Times New Roman"/>
          <w:color w:val="565656"/>
          <w:sz w:val="24"/>
          <w:szCs w:val="24"/>
          <w:lang w:eastAsia="ru-RU"/>
        </w:rPr>
        <w:t xml:space="preserve"> в зависимости от направления). При использовании режима генерации "Все тики", бары строятся по ценам </w:t>
      </w:r>
      <w:proofErr w:type="spellStart"/>
      <w:r w:rsidRPr="00B50377">
        <w:rPr>
          <w:rFonts w:ascii="Times New Roman" w:eastAsia="Times New Roman" w:hAnsi="Times New Roman" w:cs="Times New Roman"/>
          <w:color w:val="565656"/>
          <w:sz w:val="24"/>
          <w:szCs w:val="24"/>
          <w:lang w:eastAsia="ru-RU"/>
        </w:rPr>
        <w:t>Bid</w:t>
      </w:r>
      <w:proofErr w:type="spellEnd"/>
      <w:r w:rsidRPr="00B50377">
        <w:rPr>
          <w:rFonts w:ascii="Times New Roman" w:eastAsia="Times New Roman" w:hAnsi="Times New Roman" w:cs="Times New Roman"/>
          <w:color w:val="565656"/>
          <w:sz w:val="24"/>
          <w:szCs w:val="24"/>
          <w:lang w:eastAsia="ru-RU"/>
        </w:rPr>
        <w:t xml:space="preserve">, а сделки совершаются по </w:t>
      </w:r>
      <w:proofErr w:type="spellStart"/>
      <w:r w:rsidRPr="00B50377">
        <w:rPr>
          <w:rFonts w:ascii="Times New Roman" w:eastAsia="Times New Roman" w:hAnsi="Times New Roman" w:cs="Times New Roman"/>
          <w:color w:val="565656"/>
          <w:sz w:val="24"/>
          <w:szCs w:val="24"/>
          <w:lang w:eastAsia="ru-RU"/>
        </w:rPr>
        <w:t>Bid</w:t>
      </w:r>
      <w:proofErr w:type="spellEnd"/>
      <w:r w:rsidRPr="00B50377">
        <w:rPr>
          <w:rFonts w:ascii="Times New Roman" w:eastAsia="Times New Roman" w:hAnsi="Times New Roman" w:cs="Times New Roman"/>
          <w:color w:val="565656"/>
          <w:sz w:val="24"/>
          <w:szCs w:val="24"/>
          <w:lang w:eastAsia="ru-RU"/>
        </w:rPr>
        <w:t xml:space="preserve"> и </w:t>
      </w:r>
      <w:proofErr w:type="spellStart"/>
      <w:r w:rsidRPr="00B50377">
        <w:rPr>
          <w:rFonts w:ascii="Times New Roman" w:eastAsia="Times New Roman" w:hAnsi="Times New Roman" w:cs="Times New Roman"/>
          <w:color w:val="565656"/>
          <w:sz w:val="24"/>
          <w:szCs w:val="24"/>
          <w:lang w:eastAsia="ru-RU"/>
        </w:rPr>
        <w:t>Ask</w:t>
      </w:r>
      <w:proofErr w:type="spellEnd"/>
      <w:r w:rsidRPr="00B50377">
        <w:rPr>
          <w:rFonts w:ascii="Times New Roman" w:eastAsia="Times New Roman" w:hAnsi="Times New Roman" w:cs="Times New Roman"/>
          <w:color w:val="565656"/>
          <w:sz w:val="24"/>
          <w:szCs w:val="24"/>
          <w:lang w:eastAsia="ru-RU"/>
        </w:rPr>
        <w:t xml:space="preserve">. При этом </w:t>
      </w:r>
      <w:proofErr w:type="spellStart"/>
      <w:r w:rsidRPr="00B50377">
        <w:rPr>
          <w:rFonts w:ascii="Times New Roman" w:eastAsia="Times New Roman" w:hAnsi="Times New Roman" w:cs="Times New Roman"/>
          <w:color w:val="565656"/>
          <w:sz w:val="24"/>
          <w:szCs w:val="24"/>
          <w:lang w:eastAsia="ru-RU"/>
        </w:rPr>
        <w:t>Ask</w:t>
      </w:r>
      <w:proofErr w:type="spellEnd"/>
      <w:r w:rsidRPr="00B50377">
        <w:rPr>
          <w:rFonts w:ascii="Times New Roman" w:eastAsia="Times New Roman" w:hAnsi="Times New Roman" w:cs="Times New Roman"/>
          <w:color w:val="565656"/>
          <w:sz w:val="24"/>
          <w:szCs w:val="24"/>
          <w:lang w:eastAsia="ru-RU"/>
        </w:rPr>
        <w:t xml:space="preserve"> рассчитывается как </w:t>
      </w:r>
      <w:proofErr w:type="spellStart"/>
      <w:r w:rsidRPr="00B50377">
        <w:rPr>
          <w:rFonts w:ascii="Times New Roman" w:eastAsia="Times New Roman" w:hAnsi="Times New Roman" w:cs="Times New Roman"/>
          <w:color w:val="565656"/>
          <w:sz w:val="24"/>
          <w:szCs w:val="24"/>
          <w:lang w:eastAsia="ru-RU"/>
        </w:rPr>
        <w:t>Bid</w:t>
      </w:r>
      <w:proofErr w:type="spellEnd"/>
      <w:r w:rsidRPr="00B50377">
        <w:rPr>
          <w:rFonts w:ascii="Times New Roman" w:eastAsia="Times New Roman" w:hAnsi="Times New Roman" w:cs="Times New Roman"/>
          <w:color w:val="565656"/>
          <w:sz w:val="24"/>
          <w:szCs w:val="24"/>
          <w:lang w:eastAsia="ru-RU"/>
        </w:rPr>
        <w:t xml:space="preserve"> + фиксированный спред соответствующего минутного бара.</w:t>
      </w:r>
      <w:r w:rsidRPr="00B503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14:paraId="19DF7701" w14:textId="77777777" w:rsidR="00B50377" w:rsidRPr="00B50377" w:rsidRDefault="00B50377" w:rsidP="0087245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50377">
        <w:rPr>
          <w:rFonts w:ascii="Times New Roman" w:eastAsia="Times New Roman" w:hAnsi="Times New Roman" w:cs="Times New Roman"/>
          <w:color w:val="565656"/>
          <w:sz w:val="24"/>
          <w:szCs w:val="24"/>
          <w:lang w:eastAsia="ru-RU"/>
        </w:rPr>
        <w:t>Если в истории символа есть минутный бар, но тиковых данных за эту минуту нет, тестер сгенерирует тики в режиме </w:t>
      </w:r>
      <w:hyperlink r:id="rId19" w:anchor="tick_mode" w:tgtFrame="_blank" w:history="1">
        <w:r w:rsidRPr="00B50377">
          <w:rPr>
            <w:rFonts w:ascii="Times New Roman" w:eastAsia="Times New Roman" w:hAnsi="Times New Roman" w:cs="Times New Roman"/>
            <w:color w:val="3B75D3"/>
            <w:sz w:val="24"/>
            <w:szCs w:val="24"/>
            <w:u w:val="single"/>
            <w:lang w:eastAsia="ru-RU"/>
          </w:rPr>
          <w:t>"Все тики"</w:t>
        </w:r>
      </w:hyperlink>
      <w:r w:rsidRPr="00B50377">
        <w:rPr>
          <w:rFonts w:ascii="Times New Roman" w:eastAsia="Times New Roman" w:hAnsi="Times New Roman" w:cs="Times New Roman"/>
          <w:color w:val="565656"/>
          <w:sz w:val="24"/>
          <w:szCs w:val="24"/>
          <w:lang w:eastAsia="ru-RU"/>
        </w:rPr>
        <w:t>. Это позволяет протестировать советника на запланированном периоде в случае неполных тиковых данных у брокера. Если в истории символа нет минутного бара, но тиковые данные за эту минуту есть, то эти тики игнорируются. Минутные данные считаются более достоверными.</w:t>
      </w:r>
      <w:r w:rsidRPr="00B503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14:paraId="2CE53343" w14:textId="77777777" w:rsidR="00B50377" w:rsidRPr="00B50377" w:rsidRDefault="00B50377" w:rsidP="0087245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50377">
        <w:rPr>
          <w:rFonts w:ascii="Times New Roman" w:eastAsia="Times New Roman" w:hAnsi="Times New Roman" w:cs="Times New Roman"/>
          <w:color w:val="565656"/>
          <w:sz w:val="24"/>
          <w:szCs w:val="24"/>
          <w:lang w:eastAsia="ru-RU"/>
        </w:rPr>
        <w:t xml:space="preserve">Тиковые данные имеют значительно больший размер, чем минутные. При первом запуске тестирования их скачивание может занять продолжительное время. Скачанные тиковые данные хранятся по месяцам в TKC-файлах в каталоге </w:t>
      </w:r>
      <w:proofErr w:type="gramStart"/>
      <w:r w:rsidRPr="00B50377">
        <w:rPr>
          <w:rFonts w:ascii="Times New Roman" w:eastAsia="Times New Roman" w:hAnsi="Times New Roman" w:cs="Times New Roman"/>
          <w:color w:val="565656"/>
          <w:sz w:val="24"/>
          <w:szCs w:val="24"/>
          <w:lang w:eastAsia="ru-RU"/>
        </w:rPr>
        <w:t>\</w:t>
      </w:r>
      <w:proofErr w:type="spellStart"/>
      <w:r w:rsidRPr="00B50377">
        <w:rPr>
          <w:rFonts w:ascii="Times New Roman" w:eastAsia="Times New Roman" w:hAnsi="Times New Roman" w:cs="Times New Roman"/>
          <w:color w:val="565656"/>
          <w:sz w:val="24"/>
          <w:szCs w:val="24"/>
          <w:lang w:eastAsia="ru-RU"/>
        </w:rPr>
        <w:t>bases</w:t>
      </w:r>
      <w:proofErr w:type="spellEnd"/>
      <w:r w:rsidRPr="00B50377">
        <w:rPr>
          <w:rFonts w:ascii="Times New Roman" w:eastAsia="Times New Roman" w:hAnsi="Times New Roman" w:cs="Times New Roman"/>
          <w:color w:val="565656"/>
          <w:sz w:val="24"/>
          <w:szCs w:val="24"/>
          <w:lang w:eastAsia="ru-RU"/>
        </w:rPr>
        <w:t>\[</w:t>
      </w:r>
      <w:proofErr w:type="gramEnd"/>
      <w:r w:rsidRPr="00B50377">
        <w:rPr>
          <w:rFonts w:ascii="Times New Roman" w:eastAsia="Times New Roman" w:hAnsi="Times New Roman" w:cs="Times New Roman"/>
          <w:color w:val="565656"/>
          <w:sz w:val="24"/>
          <w:szCs w:val="24"/>
          <w:lang w:eastAsia="ru-RU"/>
        </w:rPr>
        <w:t>имя торгового сервера]\</w:t>
      </w:r>
      <w:proofErr w:type="spellStart"/>
      <w:r w:rsidRPr="00B50377">
        <w:rPr>
          <w:rFonts w:ascii="Times New Roman" w:eastAsia="Times New Roman" w:hAnsi="Times New Roman" w:cs="Times New Roman"/>
          <w:color w:val="565656"/>
          <w:sz w:val="24"/>
          <w:szCs w:val="24"/>
          <w:lang w:eastAsia="ru-RU"/>
        </w:rPr>
        <w:t>ticks</w:t>
      </w:r>
      <w:proofErr w:type="spellEnd"/>
      <w:r w:rsidRPr="00B50377">
        <w:rPr>
          <w:rFonts w:ascii="Times New Roman" w:eastAsia="Times New Roman" w:hAnsi="Times New Roman" w:cs="Times New Roman"/>
          <w:color w:val="565656"/>
          <w:sz w:val="24"/>
          <w:szCs w:val="24"/>
          <w:lang w:eastAsia="ru-RU"/>
        </w:rPr>
        <w:t>\[имя символа]\.</w:t>
      </w:r>
      <w:r w:rsidRPr="00B503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14:paraId="6FEC5945" w14:textId="77777777" w:rsidR="00B50377" w:rsidRPr="00B50377" w:rsidRDefault="00B50377" w:rsidP="00B503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03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p w14:paraId="5929944A" w14:textId="77777777" w:rsidR="00B50377" w:rsidRPr="00B50377" w:rsidRDefault="00B50377" w:rsidP="00B503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03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редким исключением реальная торговля MT5 и последующее тестирование MT5 на этих же котировках дают одинаковый результат. </w:t>
      </w:r>
    </w:p>
    <w:p w14:paraId="2B2ACE33" w14:textId="77777777" w:rsidR="00B50377" w:rsidRPr="00B50377" w:rsidRDefault="00B50377" w:rsidP="00B503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03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забудьте только указывать ту задержку, которая у вас до сервера: </w:t>
      </w:r>
    </w:p>
    <w:p w14:paraId="243542E9" w14:textId="21560641" w:rsidR="00B50377" w:rsidRPr="00B50377" w:rsidRDefault="0087245A" w:rsidP="00B503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245A">
        <w:rPr>
          <w:noProof/>
        </w:rPr>
        <w:drawing>
          <wp:inline distT="0" distB="0" distL="0" distR="0" wp14:anchorId="7C3AB291" wp14:editId="507CE111">
            <wp:extent cx="6645910" cy="2764790"/>
            <wp:effectExtent l="0" t="0" r="254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2764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15819D" w14:textId="2A54A9F4" w:rsidR="00746437" w:rsidRDefault="00746437"/>
    <w:sectPr w:rsidR="00746437" w:rsidSect="00B5037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E6F1A22"/>
    <w:multiLevelType w:val="multilevel"/>
    <w:tmpl w:val="66A063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4F7D"/>
    <w:rsid w:val="000316D4"/>
    <w:rsid w:val="006B0C5E"/>
    <w:rsid w:val="00746437"/>
    <w:rsid w:val="0087245A"/>
    <w:rsid w:val="00A24F7D"/>
    <w:rsid w:val="00AF1A0C"/>
    <w:rsid w:val="00B50377"/>
    <w:rsid w:val="00FB3A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3E4BAE"/>
  <w15:chartTrackingRefBased/>
  <w15:docId w15:val="{B9A7923B-1057-4055-BD8B-92EC09BA02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B5037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B5037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B5037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semiHidden/>
    <w:unhideWhenUsed/>
    <w:rsid w:val="00B50377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B503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B50377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B50377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ipsresponsivehidephone">
    <w:name w:val="ipsresponsive_hidephone"/>
    <w:basedOn w:val="a0"/>
    <w:rsid w:val="00AF1A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763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45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352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67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222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515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1425699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4557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9431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060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411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996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912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928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8204482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9877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37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8685260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260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1385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1863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2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43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82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04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9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bfxdirect.com/ru/site/?a=sfj" TargetMode="External"/><Relationship Id="rId13" Type="http://schemas.openxmlformats.org/officeDocument/2006/relationships/hyperlink" Target="https://tlap.com/forum/profiles/104847/info/" TargetMode="External"/><Relationship Id="rId18" Type="http://schemas.openxmlformats.org/officeDocument/2006/relationships/hyperlink" Target="https://www.metatrader5.com/ru/terminal/help/algotrading/tick_generation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s://tlap.com/forum/?app=core&amp;module=members&amp;controller=profile&amp;id=99613" TargetMode="External"/><Relationship Id="rId12" Type="http://schemas.openxmlformats.org/officeDocument/2006/relationships/image" Target="media/image3.png"/><Relationship Id="rId17" Type="http://schemas.openxmlformats.org/officeDocument/2006/relationships/hyperlink" Target="https://www.metatrader5.com/ru/terminal/help/algotrading/tick_generation" TargetMode="External"/><Relationship Id="rId2" Type="http://schemas.openxmlformats.org/officeDocument/2006/relationships/styles" Target="styles.xml"/><Relationship Id="rId16" Type="http://schemas.openxmlformats.org/officeDocument/2006/relationships/image" Target="media/image4.png"/><Relationship Id="rId20" Type="http://schemas.openxmlformats.org/officeDocument/2006/relationships/image" Target="media/image5.png"/><Relationship Id="rId1" Type="http://schemas.openxmlformats.org/officeDocument/2006/relationships/numbering" Target="numbering.xml"/><Relationship Id="rId6" Type="http://schemas.openxmlformats.org/officeDocument/2006/relationships/hyperlink" Target="https://tlap.com/forum/topic/2738-sovetnik-forex-setka-trader-mod-i-ea-setka/?do=findComment&amp;comment=496712" TargetMode="External"/><Relationship Id="rId11" Type="http://schemas.openxmlformats.org/officeDocument/2006/relationships/image" Target="media/image2.png"/><Relationship Id="rId5" Type="http://schemas.openxmlformats.org/officeDocument/2006/relationships/hyperlink" Target="https://tlap.com/forum/profiles/104847/info/" TargetMode="External"/><Relationship Id="rId15" Type="http://schemas.openxmlformats.org/officeDocument/2006/relationships/hyperlink" Target="https://tlap.com/forum/?app=core&amp;module=members&amp;controller=profile&amp;id=102603" TargetMode="External"/><Relationship Id="rId10" Type="http://schemas.openxmlformats.org/officeDocument/2006/relationships/image" Target="media/image1.png"/><Relationship Id="rId19" Type="http://schemas.openxmlformats.org/officeDocument/2006/relationships/hyperlink" Target="https://www.metatrader5.com/ru/terminal/help/algotrading/tick_generation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metatrader5.com/ru/terminal/help/trading_advanced/custom_instruments" TargetMode="External"/><Relationship Id="rId14" Type="http://schemas.openxmlformats.org/officeDocument/2006/relationships/hyperlink" Target="https://tlap.com/forum/topic/2738-sovetnik-forex-setka-trader-mod-i-ea-setka/?do=findComment&amp;comment=506759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4</Pages>
  <Words>965</Words>
  <Characters>5506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Leanid Bulkin</dc:creator>
  <cp:keywords/>
  <dc:description/>
  <cp:lastModifiedBy>Leanid Bulkin</cp:lastModifiedBy>
  <cp:revision>5</cp:revision>
  <dcterms:created xsi:type="dcterms:W3CDTF">2023-01-29T11:07:00Z</dcterms:created>
  <dcterms:modified xsi:type="dcterms:W3CDTF">2023-01-29T11:43:00Z</dcterms:modified>
</cp:coreProperties>
</file>